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78" w:rsidRPr="001A3B29" w:rsidRDefault="00972FBF" w:rsidP="00C63D74">
      <w:pPr>
        <w:pStyle w:val="UponorHead"/>
      </w:pPr>
      <w:r>
        <w:t xml:space="preserve">Uponor auf der </w:t>
      </w:r>
      <w:r w:rsidR="00423C60">
        <w:t xml:space="preserve">digitalen </w:t>
      </w:r>
      <w:r w:rsidR="001A3B29">
        <w:t xml:space="preserve">ISH 2021: </w:t>
      </w:r>
      <w:r w:rsidR="00A320C6">
        <w:t>Innovationen</w:t>
      </w:r>
      <w:r w:rsidR="00423C60">
        <w:t xml:space="preserve"> für Nahwärmenetze und </w:t>
      </w:r>
      <w:r w:rsidR="001A3B29" w:rsidRPr="001A3B29">
        <w:t>Trinkwasser</w:t>
      </w:r>
      <w:r w:rsidR="009F0BD4">
        <w:t>-I</w:t>
      </w:r>
      <w:r w:rsidR="001A3B29" w:rsidRPr="001A3B29">
        <w:t>nstallation</w:t>
      </w:r>
      <w:r w:rsidR="001A3B29">
        <w:t>en</w:t>
      </w:r>
      <w:r w:rsidR="001A3B29" w:rsidRPr="001A3B29">
        <w:t xml:space="preserve"> </w:t>
      </w:r>
    </w:p>
    <w:p w:rsidR="0004587A" w:rsidRPr="009461A4" w:rsidRDefault="003B17AF" w:rsidP="00FD74D8">
      <w:pPr>
        <w:pStyle w:val="UponorDateandPlace"/>
      </w:pPr>
      <w:r>
        <w:t>Haßfurt / Frankfurt am Main</w:t>
      </w:r>
      <w:r w:rsidR="0004587A" w:rsidRPr="009461A4">
        <w:t xml:space="preserve">, </w:t>
      </w:r>
      <w:r w:rsidR="002D276C">
        <w:t>18.</w:t>
      </w:r>
      <w:r w:rsidR="007512D9">
        <w:t xml:space="preserve"> Februar</w:t>
      </w:r>
      <w:r w:rsidR="0004587A" w:rsidRPr="009461A4">
        <w:t xml:space="preserve"> 202</w:t>
      </w:r>
      <w:r w:rsidR="00E5409E" w:rsidRPr="009461A4">
        <w:t>1</w:t>
      </w:r>
    </w:p>
    <w:p w:rsidR="0004587A" w:rsidRPr="009461A4" w:rsidRDefault="0004587A" w:rsidP="00420251">
      <w:pPr>
        <w:pStyle w:val="Subline"/>
        <w:spacing w:after="0" w:line="280" w:lineRule="exact"/>
        <w:ind w:right="74"/>
        <w:jc w:val="left"/>
        <w:rPr>
          <w:noProof/>
          <w:sz w:val="24"/>
          <w:szCs w:val="24"/>
        </w:rPr>
      </w:pPr>
    </w:p>
    <w:p w:rsidR="003458B3" w:rsidRPr="009F0BD4" w:rsidRDefault="00423C60" w:rsidP="00420251">
      <w:pPr>
        <w:pStyle w:val="UponorSubhead"/>
        <w:ind w:right="74"/>
        <w:rPr>
          <w:noProof/>
        </w:rPr>
      </w:pPr>
      <w:r>
        <w:rPr>
          <w:noProof/>
        </w:rPr>
        <w:t>Unter dem Messemotto „</w:t>
      </w:r>
      <w:r w:rsidR="002D276C">
        <w:rPr>
          <w:noProof/>
        </w:rPr>
        <w:t>Keep moving forward</w:t>
      </w:r>
      <w:r>
        <w:rPr>
          <w:noProof/>
        </w:rPr>
        <w:t xml:space="preserve">“ präsentiert Uponor auf der digitalen ISH eine Reihe von </w:t>
      </w:r>
      <w:r w:rsidR="009F0BD4">
        <w:rPr>
          <w:noProof/>
        </w:rPr>
        <w:t xml:space="preserve">Produktneuheiten </w:t>
      </w:r>
      <w:r>
        <w:rPr>
          <w:noProof/>
        </w:rPr>
        <w:t xml:space="preserve">für die Gebäudetechnik von morgen. </w:t>
      </w:r>
      <w:r w:rsidR="003458B3" w:rsidRPr="002C1612">
        <w:rPr>
          <w:noProof/>
          <w:highlight w:val="yellow"/>
        </w:rPr>
        <w:br/>
      </w:r>
    </w:p>
    <w:p w:rsidR="00035C5D" w:rsidRDefault="00C34A82" w:rsidP="00035C5D">
      <w:pPr>
        <w:pStyle w:val="UponorSubhead"/>
        <w:numPr>
          <w:ilvl w:val="0"/>
          <w:numId w:val="22"/>
        </w:numPr>
        <w:ind w:left="284" w:hanging="284"/>
      </w:pPr>
      <w:r>
        <w:t xml:space="preserve">Rohrinnovation Ecoflex VIP für </w:t>
      </w:r>
      <w:r w:rsidR="007512D9">
        <w:t>Nahwärmenetze</w:t>
      </w:r>
    </w:p>
    <w:p w:rsidR="00630FEE" w:rsidRPr="00C34A82" w:rsidRDefault="00C34A82" w:rsidP="00035C5D">
      <w:pPr>
        <w:pStyle w:val="UponorSubhead"/>
        <w:numPr>
          <w:ilvl w:val="0"/>
          <w:numId w:val="22"/>
        </w:numPr>
        <w:ind w:left="284" w:hanging="284"/>
      </w:pPr>
      <w:r w:rsidRPr="00C34A82">
        <w:t>Konsequenter Ausbau des Produktportfolios im Bereich Trinkwasser</w:t>
      </w:r>
      <w:r w:rsidR="009F0BD4">
        <w:t>-I</w:t>
      </w:r>
      <w:r w:rsidRPr="00C34A82">
        <w:t xml:space="preserve">nstallation mit </w:t>
      </w:r>
      <w:r w:rsidR="00035C5D" w:rsidRPr="00035C5D">
        <w:t xml:space="preserve">Edelstahlsystem </w:t>
      </w:r>
      <w:r w:rsidR="00A320C6">
        <w:t xml:space="preserve">INOX </w:t>
      </w:r>
      <w:r w:rsidR="00035C5D" w:rsidRPr="00035C5D">
        <w:t>für Verteil- und Steigleitungen</w:t>
      </w:r>
      <w:r w:rsidR="009F0BD4">
        <w:t xml:space="preserve"> </w:t>
      </w:r>
      <w:r w:rsidRPr="00C34A82">
        <w:t xml:space="preserve">und </w:t>
      </w:r>
      <w:r w:rsidR="009F0BD4">
        <w:t xml:space="preserve">Spülstation </w:t>
      </w:r>
      <w:r w:rsidRPr="00C34A82">
        <w:t>Uponor Motion</w:t>
      </w:r>
    </w:p>
    <w:p w:rsidR="00630FEE" w:rsidRDefault="00B170A0" w:rsidP="004B502B">
      <w:pPr>
        <w:pStyle w:val="UponorSubhead"/>
        <w:numPr>
          <w:ilvl w:val="0"/>
          <w:numId w:val="22"/>
        </w:numPr>
        <w:ind w:left="284" w:hanging="284"/>
      </w:pPr>
      <w:r w:rsidRPr="00B170A0">
        <w:t xml:space="preserve">Link zum virtuellen Messestand: </w:t>
      </w:r>
      <w:hyperlink r:id="rId10" w:history="1">
        <w:r w:rsidR="00BC342F" w:rsidRPr="005C3B0D">
          <w:rPr>
            <w:rStyle w:val="Hyperlink"/>
          </w:rPr>
          <w:t>www.uponor.com/ish2021</w:t>
        </w:r>
      </w:hyperlink>
    </w:p>
    <w:p w:rsidR="003458B3" w:rsidRPr="00483092" w:rsidRDefault="003458B3" w:rsidP="00246A1A">
      <w:pPr>
        <w:pStyle w:val="Subline"/>
        <w:spacing w:after="0" w:line="280" w:lineRule="exact"/>
        <w:ind w:right="-210"/>
        <w:jc w:val="left"/>
        <w:rPr>
          <w:sz w:val="24"/>
          <w:szCs w:val="24"/>
        </w:rPr>
      </w:pPr>
    </w:p>
    <w:p w:rsidR="00934F2A" w:rsidRDefault="00B170A0" w:rsidP="004B502B">
      <w:pPr>
        <w:pStyle w:val="UponorCopytext"/>
        <w:rPr>
          <w:lang w:val="de-DE"/>
        </w:rPr>
      </w:pPr>
      <w:r>
        <w:rPr>
          <w:lang w:val="de-DE"/>
        </w:rPr>
        <w:t xml:space="preserve">Im Mittelpunk des digitalen Uponor Messestands stehen gleich </w:t>
      </w:r>
      <w:r w:rsidR="00A320C6">
        <w:rPr>
          <w:lang w:val="de-DE"/>
        </w:rPr>
        <w:t>mehrere innovative Produkte: a</w:t>
      </w:r>
      <w:r w:rsidR="00934F2A">
        <w:rPr>
          <w:lang w:val="de-DE"/>
        </w:rPr>
        <w:t xml:space="preserve">llen voran </w:t>
      </w:r>
      <w:r w:rsidR="00A320C6">
        <w:rPr>
          <w:lang w:val="de-DE"/>
        </w:rPr>
        <w:t xml:space="preserve">das neue, vorgedämmte Rohrsystem </w:t>
      </w:r>
      <w:r w:rsidR="00934F2A">
        <w:rPr>
          <w:lang w:val="de-DE"/>
        </w:rPr>
        <w:t>Ecoflex VIP</w:t>
      </w:r>
      <w:r w:rsidR="00A320C6">
        <w:rPr>
          <w:lang w:val="de-DE"/>
        </w:rPr>
        <w:t xml:space="preserve"> für Nahwärmenetze, das eine hervorragende Dämmleistung mit hoher Flexibilität verbindet. Und auch im Bereich Trinkwasser-Installation </w:t>
      </w:r>
      <w:r w:rsidR="009461A4">
        <w:rPr>
          <w:lang w:val="de-DE"/>
        </w:rPr>
        <w:t xml:space="preserve">erweitert Uponor sein Angebot mit </w:t>
      </w:r>
      <w:r w:rsidR="009F0BD4">
        <w:rPr>
          <w:lang w:val="de-DE"/>
        </w:rPr>
        <w:t>dem</w:t>
      </w:r>
      <w:r w:rsidR="009461A4">
        <w:rPr>
          <w:lang w:val="de-DE"/>
        </w:rPr>
        <w:t xml:space="preserve"> </w:t>
      </w:r>
      <w:r w:rsidR="00BC342F">
        <w:rPr>
          <w:lang w:val="de-DE"/>
        </w:rPr>
        <w:t xml:space="preserve">INOX </w:t>
      </w:r>
      <w:r w:rsidR="00243ED0" w:rsidRPr="00FB2BEB">
        <w:rPr>
          <w:lang w:val="de-DE"/>
        </w:rPr>
        <w:t>Edelstahlsystem für Verteil- und Steigleitungen</w:t>
      </w:r>
      <w:r w:rsidR="00243ED0">
        <w:rPr>
          <w:lang w:val="de-DE"/>
        </w:rPr>
        <w:t xml:space="preserve"> </w:t>
      </w:r>
      <w:r w:rsidR="009461A4">
        <w:rPr>
          <w:lang w:val="de-DE"/>
        </w:rPr>
        <w:t xml:space="preserve">und der </w:t>
      </w:r>
      <w:r w:rsidR="009F0BD4" w:rsidRPr="00243ED0">
        <w:rPr>
          <w:lang w:val="de-DE"/>
        </w:rPr>
        <w:t>neu konzipierten</w:t>
      </w:r>
      <w:r w:rsidR="009461A4">
        <w:rPr>
          <w:lang w:val="de-DE"/>
        </w:rPr>
        <w:t xml:space="preserve"> Spülstation Uponor Motion.</w:t>
      </w:r>
      <w:r w:rsidR="009F0BD4">
        <w:rPr>
          <w:lang w:val="de-DE"/>
        </w:rPr>
        <w:t xml:space="preserve"> </w:t>
      </w:r>
      <w:r w:rsidR="00A320C6">
        <w:rPr>
          <w:lang w:val="de-DE"/>
        </w:rPr>
        <w:t>Damit</w:t>
      </w:r>
      <w:r w:rsidR="009F0BD4" w:rsidRPr="009F0BD4">
        <w:rPr>
          <w:lang w:val="de-DE"/>
        </w:rPr>
        <w:t xml:space="preserve"> baut </w:t>
      </w:r>
      <w:r w:rsidR="002E414F">
        <w:rPr>
          <w:lang w:val="de-DE"/>
        </w:rPr>
        <w:t>das Unternehmen</w:t>
      </w:r>
      <w:r w:rsidR="009F0BD4" w:rsidRPr="009F0BD4">
        <w:rPr>
          <w:lang w:val="de-DE"/>
        </w:rPr>
        <w:t xml:space="preserve"> seine Position als </w:t>
      </w:r>
      <w:r w:rsidR="002E414F">
        <w:rPr>
          <w:lang w:val="de-DE"/>
        </w:rPr>
        <w:t>Komplettlösungsanbieter für hygienische und komfortable Installationslösungen</w:t>
      </w:r>
      <w:r w:rsidR="009F0BD4" w:rsidRPr="009F0BD4">
        <w:rPr>
          <w:lang w:val="de-DE"/>
        </w:rPr>
        <w:t xml:space="preserve"> </w:t>
      </w:r>
      <w:r w:rsidR="002E414F">
        <w:rPr>
          <w:lang w:val="de-DE"/>
        </w:rPr>
        <w:t xml:space="preserve">konsequent </w:t>
      </w:r>
      <w:r w:rsidR="009F0BD4">
        <w:rPr>
          <w:lang w:val="de-DE"/>
        </w:rPr>
        <w:t>weiter aus.</w:t>
      </w:r>
    </w:p>
    <w:p w:rsidR="0055422F" w:rsidRPr="00626A4D" w:rsidRDefault="0055422F" w:rsidP="00C63D74">
      <w:pPr>
        <w:pStyle w:val="UponorCopytext"/>
        <w:rPr>
          <w:lang w:val="de-DE"/>
        </w:rPr>
      </w:pPr>
    </w:p>
    <w:p w:rsidR="008E1378" w:rsidRDefault="00A66AD0" w:rsidP="00C63D74">
      <w:pPr>
        <w:pStyle w:val="UponorCopytext"/>
        <w:rPr>
          <w:b/>
          <w:lang w:val="de-DE"/>
        </w:rPr>
      </w:pPr>
      <w:r>
        <w:rPr>
          <w:b/>
          <w:lang w:val="de-DE"/>
        </w:rPr>
        <w:t xml:space="preserve">Neuer Standard für </w:t>
      </w:r>
      <w:r w:rsidR="00BC342F">
        <w:rPr>
          <w:b/>
          <w:lang w:val="de-DE"/>
        </w:rPr>
        <w:t>Nahwärme</w:t>
      </w:r>
      <w:r>
        <w:rPr>
          <w:b/>
          <w:lang w:val="de-DE"/>
        </w:rPr>
        <w:t>netze: Ecoflex VIP</w:t>
      </w:r>
    </w:p>
    <w:p w:rsidR="00626A4D" w:rsidRPr="00626A4D" w:rsidRDefault="00626A4D" w:rsidP="00C63D74">
      <w:pPr>
        <w:pStyle w:val="UponorCopytext"/>
        <w:rPr>
          <w:lang w:val="de-DE"/>
        </w:rPr>
      </w:pPr>
    </w:p>
    <w:p w:rsidR="00A66AD0" w:rsidRPr="00A66AD0" w:rsidRDefault="004C55DF" w:rsidP="00A66AD0">
      <w:pPr>
        <w:pStyle w:val="UponorCopytext"/>
        <w:rPr>
          <w:lang w:val="de-DE"/>
        </w:rPr>
      </w:pPr>
      <w:r w:rsidRPr="004C55DF">
        <w:rPr>
          <w:lang w:val="de-DE"/>
        </w:rPr>
        <w:t>Dank seines innovativen und kompakten Dämmstoffs bietet Ecoflex VIP eine hervorragende Dämmleistung, hohe Flexibilität, einen geringen Außendurchmesser und ein nachhaltiges Design</w:t>
      </w:r>
      <w:r w:rsidR="00746BA3">
        <w:rPr>
          <w:lang w:val="de-DE"/>
        </w:rPr>
        <w:t>.</w:t>
      </w:r>
      <w:r>
        <w:rPr>
          <w:lang w:val="de-DE"/>
        </w:rPr>
        <w:t xml:space="preserve"> </w:t>
      </w:r>
      <w:r w:rsidR="00A811FC" w:rsidRPr="00A66AD0">
        <w:rPr>
          <w:lang w:val="de-DE"/>
        </w:rPr>
        <w:t xml:space="preserve">Möglich macht das </w:t>
      </w:r>
      <w:r w:rsidR="00A66AD0">
        <w:rPr>
          <w:lang w:val="de-DE"/>
        </w:rPr>
        <w:t>der</w:t>
      </w:r>
      <w:r w:rsidR="00A811FC" w:rsidRPr="00A66AD0">
        <w:rPr>
          <w:lang w:val="de-DE"/>
        </w:rPr>
        <w:t xml:space="preserve"> hybride Aufbau der Rohre mit Vakuum-Isolations-Paneelen (VIP)</w:t>
      </w:r>
      <w:r w:rsidR="00A66AD0">
        <w:rPr>
          <w:lang w:val="de-DE"/>
        </w:rPr>
        <w:t xml:space="preserve">, die sich bereits in </w:t>
      </w:r>
      <w:r w:rsidR="00A66AD0" w:rsidRPr="00A66AD0">
        <w:rPr>
          <w:lang w:val="de-DE"/>
        </w:rPr>
        <w:t>der Gesundheits-, Automobil- und Bauindustrie bewähr</w:t>
      </w:r>
      <w:r w:rsidR="00A66AD0">
        <w:rPr>
          <w:lang w:val="de-DE"/>
        </w:rPr>
        <w:t xml:space="preserve">t haben. </w:t>
      </w:r>
      <w:r w:rsidR="00FF246D">
        <w:rPr>
          <w:lang w:val="de-DE"/>
        </w:rPr>
        <w:t xml:space="preserve">Der </w:t>
      </w:r>
      <w:r w:rsidR="00A66AD0">
        <w:rPr>
          <w:lang w:val="de-DE"/>
        </w:rPr>
        <w:t xml:space="preserve">Lambda-Wert </w:t>
      </w:r>
      <w:r w:rsidR="001C4A3D">
        <w:rPr>
          <w:lang w:val="de-DE"/>
        </w:rPr>
        <w:t xml:space="preserve">der VIP-Dämmung liegt </w:t>
      </w:r>
      <w:r w:rsidR="00A66AD0">
        <w:rPr>
          <w:lang w:val="de-DE"/>
        </w:rPr>
        <w:t xml:space="preserve">bei </w:t>
      </w:r>
      <w:r w:rsidR="00A66AD0" w:rsidRPr="00A66AD0">
        <w:rPr>
          <w:lang w:val="de-DE"/>
        </w:rPr>
        <w:t>nur 0,004 W/</w:t>
      </w:r>
      <w:proofErr w:type="spellStart"/>
      <w:r w:rsidR="00A66AD0" w:rsidRPr="00A66AD0">
        <w:rPr>
          <w:lang w:val="de-DE"/>
        </w:rPr>
        <w:t>mK</w:t>
      </w:r>
      <w:r w:rsidR="002D276C">
        <w:rPr>
          <w:lang w:val="de-DE"/>
        </w:rPr>
        <w:t>.</w:t>
      </w:r>
      <w:proofErr w:type="spellEnd"/>
      <w:r w:rsidR="002D276C">
        <w:rPr>
          <w:lang w:val="de-DE"/>
        </w:rPr>
        <w:t xml:space="preserve"> </w:t>
      </w:r>
      <w:r w:rsidR="00746BA3" w:rsidRPr="00A66AD0">
        <w:rPr>
          <w:lang w:val="de-DE"/>
        </w:rPr>
        <w:t xml:space="preserve">Die hybride Bauweise </w:t>
      </w:r>
      <w:r w:rsidR="00483092">
        <w:rPr>
          <w:lang w:val="de-DE"/>
        </w:rPr>
        <w:t>von Ecoflex VIP</w:t>
      </w:r>
      <w:r w:rsidR="00746BA3" w:rsidRPr="00A66AD0">
        <w:rPr>
          <w:lang w:val="de-DE"/>
        </w:rPr>
        <w:t xml:space="preserve"> verringert </w:t>
      </w:r>
      <w:r w:rsidR="00483092">
        <w:rPr>
          <w:lang w:val="de-DE"/>
        </w:rPr>
        <w:t xml:space="preserve">zudem </w:t>
      </w:r>
      <w:r w:rsidR="00746BA3" w:rsidRPr="00A66AD0">
        <w:rPr>
          <w:lang w:val="de-DE"/>
        </w:rPr>
        <w:t xml:space="preserve">den Außendurchmesser um bis zu 30 Prozent im Vergleich zu herkömmlichen </w:t>
      </w:r>
      <w:r w:rsidR="00483092">
        <w:rPr>
          <w:lang w:val="de-DE"/>
        </w:rPr>
        <w:t xml:space="preserve">vorgedämmten </w:t>
      </w:r>
      <w:r w:rsidR="00746BA3" w:rsidRPr="00A66AD0">
        <w:rPr>
          <w:lang w:val="de-DE"/>
        </w:rPr>
        <w:t xml:space="preserve">Produkten mit Weichschaum. </w:t>
      </w:r>
      <w:r w:rsidR="001C4A3D">
        <w:rPr>
          <w:lang w:val="de-DE"/>
        </w:rPr>
        <w:t>Bei</w:t>
      </w:r>
      <w:r w:rsidR="002D276C" w:rsidRPr="002D276C">
        <w:rPr>
          <w:lang w:val="de-DE"/>
        </w:rPr>
        <w:t xml:space="preserve"> gleichem Außendurchmesser lassen sich bei einem mit Ecoflex VIP hergestellten Wärmenetz die Wärmeverluste um bis zu 60 Prozent senken. </w:t>
      </w:r>
      <w:r w:rsidR="00746BA3" w:rsidRPr="00A66AD0">
        <w:rPr>
          <w:lang w:val="de-DE"/>
        </w:rPr>
        <w:t xml:space="preserve">Dank seines geringen </w:t>
      </w:r>
      <w:r w:rsidR="00746BA3">
        <w:rPr>
          <w:lang w:val="de-DE"/>
        </w:rPr>
        <w:t>Biegeradius</w:t>
      </w:r>
      <w:r w:rsidR="00746BA3" w:rsidRPr="00A66AD0">
        <w:rPr>
          <w:lang w:val="de-DE"/>
        </w:rPr>
        <w:t xml:space="preserve"> lässt sich Ecoflex VIP </w:t>
      </w:r>
      <w:r w:rsidR="001C4A3D">
        <w:rPr>
          <w:lang w:val="de-DE"/>
        </w:rPr>
        <w:t>darüber hinaus</w:t>
      </w:r>
      <w:r w:rsidR="002E414F">
        <w:rPr>
          <w:lang w:val="de-DE"/>
        </w:rPr>
        <w:t xml:space="preserve"> </w:t>
      </w:r>
      <w:r w:rsidR="00035C5D">
        <w:rPr>
          <w:lang w:val="de-DE"/>
        </w:rPr>
        <w:t>besonders</w:t>
      </w:r>
      <w:r w:rsidR="00746BA3" w:rsidRPr="00A66AD0">
        <w:rPr>
          <w:lang w:val="de-DE"/>
        </w:rPr>
        <w:t xml:space="preserve"> einfach und schnell verlegen</w:t>
      </w:r>
      <w:r w:rsidR="002E414F">
        <w:rPr>
          <w:lang w:val="de-DE"/>
        </w:rPr>
        <w:t>.</w:t>
      </w:r>
    </w:p>
    <w:p w:rsidR="00A811FC" w:rsidRPr="00A66AD0" w:rsidRDefault="00A811FC" w:rsidP="00A811FC">
      <w:pPr>
        <w:pStyle w:val="UponorCopytext"/>
        <w:rPr>
          <w:lang w:val="de-DE"/>
        </w:rPr>
      </w:pPr>
    </w:p>
    <w:p w:rsidR="008E1378" w:rsidRPr="009461A4" w:rsidRDefault="000B6E15" w:rsidP="00C63D74">
      <w:pPr>
        <w:pStyle w:val="UponorCopytext"/>
        <w:rPr>
          <w:b/>
          <w:lang w:val="de-DE"/>
        </w:rPr>
      </w:pPr>
      <w:r>
        <w:rPr>
          <w:b/>
          <w:lang w:val="de-DE"/>
        </w:rPr>
        <w:t xml:space="preserve">Praxisgerechtes Design: Spülstation </w:t>
      </w:r>
      <w:r w:rsidR="00243ED0">
        <w:rPr>
          <w:b/>
          <w:lang w:val="de-DE"/>
        </w:rPr>
        <w:t xml:space="preserve">Uponor </w:t>
      </w:r>
      <w:r>
        <w:rPr>
          <w:b/>
          <w:lang w:val="de-DE"/>
        </w:rPr>
        <w:t>Motion</w:t>
      </w:r>
    </w:p>
    <w:p w:rsidR="0055422F" w:rsidRPr="009461A4" w:rsidRDefault="0055422F" w:rsidP="00C63D74">
      <w:pPr>
        <w:pStyle w:val="UponorCopytext"/>
        <w:rPr>
          <w:lang w:val="de-DE"/>
        </w:rPr>
      </w:pPr>
    </w:p>
    <w:p w:rsidR="000B6E15" w:rsidRDefault="002E414F" w:rsidP="000B6E15">
      <w:pPr>
        <w:pStyle w:val="UponorCopytext"/>
        <w:rPr>
          <w:lang w:val="de-DE"/>
        </w:rPr>
      </w:pPr>
      <w:r>
        <w:rPr>
          <w:lang w:val="de-DE"/>
        </w:rPr>
        <w:lastRenderedPageBreak/>
        <w:t>Als wirksamen Baustein für den Erhalt der</w:t>
      </w:r>
      <w:r w:rsidR="000B6E15">
        <w:rPr>
          <w:lang w:val="de-DE"/>
        </w:rPr>
        <w:t xml:space="preserve"> Trinkwasserhygiene </w:t>
      </w:r>
      <w:r>
        <w:rPr>
          <w:lang w:val="de-DE"/>
        </w:rPr>
        <w:t xml:space="preserve">in Gebäuden </w:t>
      </w:r>
      <w:r w:rsidR="00F43A9B">
        <w:rPr>
          <w:lang w:val="de-DE"/>
        </w:rPr>
        <w:t xml:space="preserve">gemäß </w:t>
      </w:r>
      <w:r w:rsidR="00F43A9B" w:rsidRPr="00F43A9B">
        <w:rPr>
          <w:lang w:val="de-DE"/>
        </w:rPr>
        <w:t>VDI/DVGW 6023</w:t>
      </w:r>
      <w:r w:rsidR="00075D49">
        <w:rPr>
          <w:lang w:val="de-DE"/>
        </w:rPr>
        <w:t xml:space="preserve"> </w:t>
      </w:r>
      <w:r w:rsidR="000B6E15">
        <w:rPr>
          <w:lang w:val="de-DE"/>
        </w:rPr>
        <w:t xml:space="preserve">präsentiert Uponor die neu </w:t>
      </w:r>
      <w:r>
        <w:rPr>
          <w:lang w:val="de-DE"/>
        </w:rPr>
        <w:t>konzipierte Spülstation Motion. Sie zeichnet sich</w:t>
      </w:r>
      <w:r w:rsidR="000B6E15">
        <w:rPr>
          <w:lang w:val="de-DE"/>
        </w:rPr>
        <w:t xml:space="preserve"> vor allem durch ihr kompaktes Design </w:t>
      </w:r>
      <w:r w:rsidR="003C17F7">
        <w:rPr>
          <w:lang w:val="de-DE"/>
        </w:rPr>
        <w:t xml:space="preserve">und </w:t>
      </w:r>
      <w:r>
        <w:rPr>
          <w:lang w:val="de-DE"/>
        </w:rPr>
        <w:t xml:space="preserve">eine </w:t>
      </w:r>
      <w:r w:rsidR="003C17F7">
        <w:rPr>
          <w:lang w:val="de-DE"/>
        </w:rPr>
        <w:t xml:space="preserve">hohe Spülleistung von 15 Litern pro Minute </w:t>
      </w:r>
      <w:r>
        <w:rPr>
          <w:lang w:val="de-DE"/>
        </w:rPr>
        <w:t>aus. Uponor</w:t>
      </w:r>
      <w:r w:rsidR="000B6E15">
        <w:rPr>
          <w:lang w:val="de-DE"/>
        </w:rPr>
        <w:t xml:space="preserve"> Motion ist für den platzsparenden Einbau im Waschtischbereich vorgesehen</w:t>
      </w:r>
      <w:r>
        <w:rPr>
          <w:lang w:val="de-DE"/>
        </w:rPr>
        <w:t xml:space="preserve">, wodurch Planer </w:t>
      </w:r>
      <w:r w:rsidR="000B6E15">
        <w:rPr>
          <w:lang w:val="de-DE"/>
        </w:rPr>
        <w:t xml:space="preserve">und Installateure Zeit und Kosten bei </w:t>
      </w:r>
      <w:r w:rsidR="003C17F7">
        <w:rPr>
          <w:lang w:val="de-DE"/>
        </w:rPr>
        <w:t xml:space="preserve">der </w:t>
      </w:r>
      <w:r w:rsidR="000B6E15">
        <w:rPr>
          <w:lang w:val="de-DE"/>
        </w:rPr>
        <w:t>Planung</w:t>
      </w:r>
      <w:r w:rsidR="003C17F7">
        <w:rPr>
          <w:lang w:val="de-DE"/>
        </w:rPr>
        <w:t xml:space="preserve"> der Anschlüsse</w:t>
      </w:r>
      <w:r w:rsidR="000B6E15">
        <w:rPr>
          <w:lang w:val="de-DE"/>
        </w:rPr>
        <w:t xml:space="preserve"> </w:t>
      </w:r>
      <w:r w:rsidR="003C17F7">
        <w:rPr>
          <w:lang w:val="de-DE"/>
        </w:rPr>
        <w:t>sowie der</w:t>
      </w:r>
      <w:r w:rsidR="000B6E15">
        <w:rPr>
          <w:lang w:val="de-DE"/>
        </w:rPr>
        <w:t xml:space="preserve"> Installation</w:t>
      </w:r>
      <w:r w:rsidR="003C17F7">
        <w:rPr>
          <w:lang w:val="de-DE"/>
        </w:rPr>
        <w:t xml:space="preserve"> sparen</w:t>
      </w:r>
      <w:r w:rsidR="000B6E15">
        <w:rPr>
          <w:lang w:val="de-DE"/>
        </w:rPr>
        <w:t xml:space="preserve">. Automatisches </w:t>
      </w:r>
      <w:r w:rsidR="00BC342F">
        <w:rPr>
          <w:lang w:val="de-DE"/>
        </w:rPr>
        <w:t xml:space="preserve">voreingestelltes </w:t>
      </w:r>
      <w:r w:rsidR="000B6E15">
        <w:rPr>
          <w:lang w:val="de-DE"/>
        </w:rPr>
        <w:t>Spülen alle 72 Stunden sorgt für eine konstant hohe Trinkwasserqualität</w:t>
      </w:r>
      <w:r w:rsidR="003C17F7">
        <w:rPr>
          <w:lang w:val="de-DE"/>
        </w:rPr>
        <w:t xml:space="preserve"> im gesamten Gebäude</w:t>
      </w:r>
      <w:r w:rsidR="000B6E15">
        <w:rPr>
          <w:lang w:val="de-DE"/>
        </w:rPr>
        <w:t xml:space="preserve">. </w:t>
      </w:r>
      <w:r w:rsidR="003C17F7">
        <w:rPr>
          <w:lang w:val="de-DE"/>
        </w:rPr>
        <w:t xml:space="preserve">Die </w:t>
      </w:r>
      <w:r w:rsidR="0023142C">
        <w:rPr>
          <w:lang w:val="de-DE"/>
        </w:rPr>
        <w:t xml:space="preserve">Spülintervalle sowie bestimmte Uhrzeiten oder Temperaturgrenzen lassen sich auch per App auf die individuellen Anforderungen vor Ort anpassen. </w:t>
      </w:r>
      <w:r w:rsidR="001C4A3D">
        <w:rPr>
          <w:lang w:val="de-DE"/>
        </w:rPr>
        <w:t xml:space="preserve">Bei Bedarf sind die gespeicherten Informationen zu den Spülvorgängen abrufbar. </w:t>
      </w:r>
      <w:r w:rsidR="000B6E15">
        <w:rPr>
          <w:lang w:val="de-DE"/>
        </w:rPr>
        <w:t xml:space="preserve">Motion ist </w:t>
      </w:r>
      <w:r w:rsidR="0023142C">
        <w:rPr>
          <w:lang w:val="de-DE"/>
        </w:rPr>
        <w:t xml:space="preserve">nach der Installation </w:t>
      </w:r>
      <w:r w:rsidR="000B6E15">
        <w:rPr>
          <w:lang w:val="de-DE"/>
        </w:rPr>
        <w:t>direkt einsatzbereit und s</w:t>
      </w:r>
      <w:r w:rsidR="0017753C">
        <w:rPr>
          <w:lang w:val="de-DE"/>
        </w:rPr>
        <w:t>ichert</w:t>
      </w:r>
      <w:r w:rsidR="000B6E15">
        <w:rPr>
          <w:lang w:val="de-DE"/>
        </w:rPr>
        <w:t xml:space="preserve"> bereits in der Rohbauphase </w:t>
      </w:r>
      <w:r w:rsidR="0017753C">
        <w:rPr>
          <w:lang w:val="de-DE"/>
        </w:rPr>
        <w:t>den bestimmungsgemäßen</w:t>
      </w:r>
      <w:r w:rsidR="0023142C">
        <w:rPr>
          <w:lang w:val="de-DE"/>
        </w:rPr>
        <w:t xml:space="preserve"> Betrieb.</w:t>
      </w:r>
    </w:p>
    <w:p w:rsidR="000B6E15" w:rsidRDefault="000B6E15" w:rsidP="000B6E15">
      <w:pPr>
        <w:pStyle w:val="UponorCopytext"/>
        <w:rPr>
          <w:lang w:val="de-DE"/>
        </w:rPr>
      </w:pPr>
    </w:p>
    <w:p w:rsidR="00F24A8F" w:rsidRPr="00F24A8F" w:rsidRDefault="00BF3334" w:rsidP="00C63D74">
      <w:pPr>
        <w:pStyle w:val="UponorCopytext"/>
        <w:rPr>
          <w:b/>
          <w:lang w:val="de-DE"/>
        </w:rPr>
      </w:pPr>
      <w:r>
        <w:rPr>
          <w:b/>
          <w:lang w:val="de-DE"/>
        </w:rPr>
        <w:t>Systemerweiterung um Edelstahlrohre</w:t>
      </w:r>
      <w:r w:rsidR="00F24A8F" w:rsidRPr="00F24A8F">
        <w:rPr>
          <w:b/>
          <w:lang w:val="de-DE"/>
        </w:rPr>
        <w:t xml:space="preserve">: </w:t>
      </w:r>
      <w:r>
        <w:rPr>
          <w:b/>
          <w:lang w:val="de-DE"/>
        </w:rPr>
        <w:t xml:space="preserve">Uponor </w:t>
      </w:r>
      <w:r w:rsidR="00F24A8F" w:rsidRPr="00F24A8F">
        <w:rPr>
          <w:b/>
          <w:lang w:val="de-DE"/>
        </w:rPr>
        <w:t>INOX</w:t>
      </w:r>
      <w:r>
        <w:rPr>
          <w:b/>
          <w:lang w:val="de-DE"/>
        </w:rPr>
        <w:t xml:space="preserve"> für Verteil- und Steigleitungen</w:t>
      </w:r>
    </w:p>
    <w:p w:rsidR="00F24A8F" w:rsidRDefault="00F24A8F" w:rsidP="00C63D74">
      <w:pPr>
        <w:pStyle w:val="UponorCopytext"/>
        <w:rPr>
          <w:lang w:val="de-DE"/>
        </w:rPr>
      </w:pPr>
    </w:p>
    <w:p w:rsidR="002E163D" w:rsidRPr="00075D49" w:rsidRDefault="00F8375F" w:rsidP="000B6E15">
      <w:pPr>
        <w:pStyle w:val="UponorCopytext"/>
        <w:rPr>
          <w:strike/>
        </w:rPr>
      </w:pPr>
      <w:r>
        <w:rPr>
          <w:lang w:val="de-DE"/>
        </w:rPr>
        <w:t xml:space="preserve">Mit dem neuen INOX System für Verteil- und Steigleitungen erweitert Uponor sein Produktportfolio um eine Edelstahlvariante. Das System </w:t>
      </w:r>
      <w:r w:rsidR="001C4A3D">
        <w:rPr>
          <w:lang w:val="de-DE"/>
        </w:rPr>
        <w:t xml:space="preserve">aus hochwertigem Edelstahl EN 1.4404 </w:t>
      </w:r>
      <w:r>
        <w:rPr>
          <w:lang w:val="de-DE"/>
        </w:rPr>
        <w:t xml:space="preserve">ist </w:t>
      </w:r>
      <w:r w:rsidR="0045554C">
        <w:rPr>
          <w:lang w:val="de-DE"/>
        </w:rPr>
        <w:t xml:space="preserve">für hohe technische und hygienische Anforderungen geeignet, </w:t>
      </w:r>
      <w:r>
        <w:rPr>
          <w:lang w:val="de-DE"/>
        </w:rPr>
        <w:t>nahtlos mit den bewährten Verbundrohr</w:t>
      </w:r>
      <w:r w:rsidR="000B0F79">
        <w:rPr>
          <w:lang w:val="de-DE"/>
        </w:rPr>
        <w:t>-</w:t>
      </w:r>
      <w:r>
        <w:rPr>
          <w:lang w:val="de-DE"/>
        </w:rPr>
        <w:t xml:space="preserve"> und PEX-Installationssystemen des Herstellers kompatibel und lässt sich mit den üblichen Werkzeugen für M-Profile installieren. </w:t>
      </w:r>
      <w:r w:rsidR="0045554C">
        <w:rPr>
          <w:lang w:val="de-DE"/>
        </w:rPr>
        <w:t xml:space="preserve">INOX punktet zudem vor allem in </w:t>
      </w:r>
      <w:r w:rsidR="000B0F79">
        <w:rPr>
          <w:lang w:val="de-DE"/>
        </w:rPr>
        <w:t xml:space="preserve">Sachen </w:t>
      </w:r>
      <w:r w:rsidR="0045554C">
        <w:rPr>
          <w:lang w:val="de-DE"/>
        </w:rPr>
        <w:t xml:space="preserve">sichere </w:t>
      </w:r>
      <w:proofErr w:type="spellStart"/>
      <w:r w:rsidR="0045554C">
        <w:rPr>
          <w:lang w:val="de-DE"/>
        </w:rPr>
        <w:t>Verpressung</w:t>
      </w:r>
      <w:proofErr w:type="spellEnd"/>
      <w:r w:rsidR="000B0F79">
        <w:rPr>
          <w:lang w:val="de-DE"/>
        </w:rPr>
        <w:t>: Wie schon von anderen Systemen des Herstellers bekannt, verfügt auch das Edelstahlsystem über eine Indikatorfolie, die sich nach dem erfolgreichen Pressvorgang einfach ablösen lässt</w:t>
      </w:r>
      <w:r w:rsidR="0045554C">
        <w:rPr>
          <w:lang w:val="de-DE"/>
        </w:rPr>
        <w:t>.</w:t>
      </w:r>
      <w:r w:rsidR="000B0F79">
        <w:rPr>
          <w:lang w:val="de-DE"/>
        </w:rPr>
        <w:t xml:space="preserve"> Der polygonale O-Ring des Systems zeigt zudem schon bei der ersten Druckprüfung an, ob alle Fittings sicher </w:t>
      </w:r>
      <w:proofErr w:type="spellStart"/>
      <w:r w:rsidR="000B0F79">
        <w:rPr>
          <w:lang w:val="de-DE"/>
        </w:rPr>
        <w:t>verpresst</w:t>
      </w:r>
      <w:proofErr w:type="spellEnd"/>
      <w:r w:rsidR="000B0F79">
        <w:rPr>
          <w:lang w:val="de-DE"/>
        </w:rPr>
        <w:t xml:space="preserve"> sind. INOX ist in den</w:t>
      </w:r>
      <w:r w:rsidR="002E163D" w:rsidRPr="002E163D">
        <w:t xml:space="preserve"> </w:t>
      </w:r>
      <w:proofErr w:type="spellStart"/>
      <w:r w:rsidR="002E163D" w:rsidRPr="002E163D">
        <w:t>Dimensionen</w:t>
      </w:r>
      <w:proofErr w:type="spellEnd"/>
      <w:r w:rsidR="002E163D" w:rsidRPr="002E163D">
        <w:t xml:space="preserve"> 1</w:t>
      </w:r>
      <w:r w:rsidR="002E163D">
        <w:t>5</w:t>
      </w:r>
      <w:r w:rsidR="002E163D" w:rsidRPr="002E163D">
        <w:t xml:space="preserve"> bis </w:t>
      </w:r>
      <w:r w:rsidR="002E163D">
        <w:t>54</w:t>
      </w:r>
      <w:r w:rsidR="002E163D" w:rsidRPr="002E163D">
        <w:t xml:space="preserve"> </w:t>
      </w:r>
      <w:proofErr w:type="spellStart"/>
      <w:r w:rsidR="002E163D">
        <w:t>Millimeter</w:t>
      </w:r>
      <w:proofErr w:type="spellEnd"/>
      <w:r w:rsidR="002E163D" w:rsidRPr="002E163D">
        <w:t xml:space="preserve"> </w:t>
      </w:r>
      <w:proofErr w:type="spellStart"/>
      <w:r w:rsidR="00CD30B0">
        <w:t>erhältlich</w:t>
      </w:r>
      <w:proofErr w:type="spellEnd"/>
      <w:r w:rsidR="00CD30B0">
        <w:t xml:space="preserve"> </w:t>
      </w:r>
      <w:proofErr w:type="spellStart"/>
      <w:r w:rsidR="00CD30B0">
        <w:t>und</w:t>
      </w:r>
      <w:proofErr w:type="spellEnd"/>
      <w:r w:rsidR="00CD30B0">
        <w:t xml:space="preserve"> mit 16 bar </w:t>
      </w:r>
      <w:proofErr w:type="spellStart"/>
      <w:r w:rsidR="00CD30B0">
        <w:t>Betriebsdruck</w:t>
      </w:r>
      <w:proofErr w:type="spellEnd"/>
      <w:r w:rsidR="00CD30B0">
        <w:t xml:space="preserve"> </w:t>
      </w:r>
      <w:proofErr w:type="spellStart"/>
      <w:r w:rsidR="00CD30B0">
        <w:t>für</w:t>
      </w:r>
      <w:proofErr w:type="spellEnd"/>
      <w:r w:rsidR="00CD30B0">
        <w:t xml:space="preserve"> </w:t>
      </w:r>
      <w:proofErr w:type="spellStart"/>
      <w:r w:rsidR="00CD30B0">
        <w:t>Trinkwasser-Installationen</w:t>
      </w:r>
      <w:proofErr w:type="spellEnd"/>
      <w:r w:rsidR="00CD30B0">
        <w:t xml:space="preserve"> </w:t>
      </w:r>
      <w:proofErr w:type="spellStart"/>
      <w:r w:rsidR="00CD30B0">
        <w:t>auch</w:t>
      </w:r>
      <w:proofErr w:type="spellEnd"/>
      <w:r w:rsidR="00CD30B0">
        <w:t xml:space="preserve"> in </w:t>
      </w:r>
      <w:proofErr w:type="spellStart"/>
      <w:r w:rsidR="00CD30B0">
        <w:t>großen</w:t>
      </w:r>
      <w:proofErr w:type="spellEnd"/>
      <w:r w:rsidR="00CD30B0">
        <w:t xml:space="preserve"> </w:t>
      </w:r>
      <w:proofErr w:type="spellStart"/>
      <w:r w:rsidR="00CD30B0">
        <w:t>Bauvorhaben</w:t>
      </w:r>
      <w:proofErr w:type="spellEnd"/>
      <w:r w:rsidR="00CD30B0">
        <w:t xml:space="preserve"> </w:t>
      </w:r>
      <w:proofErr w:type="spellStart"/>
      <w:r w:rsidR="00CD30B0">
        <w:t>geeignet</w:t>
      </w:r>
      <w:proofErr w:type="spellEnd"/>
      <w:r w:rsidR="00CD30B0">
        <w:t>.</w:t>
      </w:r>
      <w:r w:rsidR="002E163D" w:rsidRPr="002E163D">
        <w:t xml:space="preserve"> </w:t>
      </w:r>
    </w:p>
    <w:p w:rsidR="002E163D" w:rsidRPr="00BC342F" w:rsidRDefault="002E163D" w:rsidP="00C63D74">
      <w:pPr>
        <w:pStyle w:val="UponorCopytext"/>
      </w:pPr>
    </w:p>
    <w:p w:rsidR="00BC342F" w:rsidRPr="00BC342F" w:rsidRDefault="00BC342F" w:rsidP="00C63D74">
      <w:pPr>
        <w:spacing w:line="260" w:lineRule="atLeast"/>
      </w:pPr>
      <w:r w:rsidRPr="00BC342F">
        <w:t xml:space="preserve">Zum digitalen Uponor Messestand </w:t>
      </w:r>
      <w:r>
        <w:t>gelangen Besucher</w:t>
      </w:r>
      <w:r w:rsidRPr="00BC342F">
        <w:t xml:space="preserve"> über den folgenden Link: </w:t>
      </w:r>
      <w:hyperlink r:id="rId11" w:history="1">
        <w:r w:rsidRPr="00BC342F">
          <w:rPr>
            <w:rStyle w:val="Hyperlink"/>
          </w:rPr>
          <w:t>www.uponor.com/ish2021</w:t>
        </w:r>
      </w:hyperlink>
    </w:p>
    <w:p w:rsidR="008F65F2" w:rsidRPr="00976E36" w:rsidRDefault="00630FEE" w:rsidP="00C63D74">
      <w:pPr>
        <w:spacing w:line="260" w:lineRule="atLeast"/>
        <w:rPr>
          <w:b/>
        </w:rPr>
      </w:pPr>
      <w:r w:rsidRPr="00976E36">
        <w:rPr>
          <w:b/>
        </w:rP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0B38BF" w:rsidTr="00137BE8">
        <w:tc>
          <w:tcPr>
            <w:tcW w:w="3969" w:type="dxa"/>
            <w:vAlign w:val="center"/>
          </w:tcPr>
          <w:p w:rsidR="00845BAC" w:rsidRPr="005B1987" w:rsidRDefault="005727D0" w:rsidP="00845BAC">
            <w:pPr>
              <w:spacing w:line="260" w:lineRule="atLeast"/>
              <w:rPr>
                <w:sz w:val="18"/>
                <w:szCs w:val="18"/>
              </w:rPr>
            </w:pPr>
            <w:r>
              <w:rPr>
                <w:noProof/>
              </w:rPr>
              <w:lastRenderedPageBreak/>
              <w:drawing>
                <wp:inline distT="0" distB="0" distL="0" distR="0" wp14:anchorId="17A324EF" wp14:editId="5C742470">
                  <wp:extent cx="2383155" cy="1652905"/>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83155" cy="1652905"/>
                          </a:xfrm>
                          <a:prstGeom prst="rect">
                            <a:avLst/>
                          </a:prstGeom>
                        </pic:spPr>
                      </pic:pic>
                    </a:graphicData>
                  </a:graphic>
                </wp:inline>
              </w:drawing>
            </w:r>
          </w:p>
          <w:p w:rsidR="00845BAC" w:rsidRPr="005B1987" w:rsidRDefault="00845BAC" w:rsidP="00845BAC">
            <w:pPr>
              <w:spacing w:line="260" w:lineRule="atLeast"/>
              <w:rPr>
                <w:sz w:val="18"/>
                <w:szCs w:val="18"/>
              </w:rPr>
            </w:pPr>
          </w:p>
        </w:tc>
        <w:tc>
          <w:tcPr>
            <w:tcW w:w="3192" w:type="dxa"/>
            <w:vAlign w:val="center"/>
          </w:tcPr>
          <w:p w:rsidR="00CD30B0" w:rsidRDefault="00246A1A" w:rsidP="00246A1A">
            <w:pPr>
              <w:pStyle w:val="UponorCaption"/>
            </w:pPr>
            <w:r w:rsidRPr="00CD30B0">
              <w:rPr>
                <w:b/>
              </w:rPr>
              <w:t>Uponor_</w:t>
            </w:r>
            <w:r w:rsidR="00EC4EC9">
              <w:rPr>
                <w:b/>
              </w:rPr>
              <w:t>KeepMovingForward</w:t>
            </w:r>
            <w:r w:rsidRPr="00CD30B0">
              <w:rPr>
                <w:b/>
              </w:rPr>
              <w:t>.jpg</w:t>
            </w:r>
            <w:r w:rsidRPr="00CD30B0">
              <w:br/>
            </w:r>
            <w:r w:rsidR="000B38BF" w:rsidRPr="00CD30B0">
              <w:t>Der digitale Messeauftritt von Uponor steht unter dem Motto</w:t>
            </w:r>
            <w:r w:rsidR="00216EFF" w:rsidRPr="00CD30B0">
              <w:t xml:space="preserve"> „</w:t>
            </w:r>
            <w:r w:rsidR="00CD30B0" w:rsidRPr="00CD30B0">
              <w:t>K</w:t>
            </w:r>
            <w:r w:rsidR="00CD30B0">
              <w:t xml:space="preserve">eep </w:t>
            </w:r>
            <w:proofErr w:type="spellStart"/>
            <w:r w:rsidR="00CD30B0">
              <w:t>moving</w:t>
            </w:r>
            <w:proofErr w:type="spellEnd"/>
            <w:r w:rsidR="00CD30B0">
              <w:t xml:space="preserve"> </w:t>
            </w:r>
            <w:proofErr w:type="spellStart"/>
            <w:r w:rsidR="00CD30B0">
              <w:t>forward</w:t>
            </w:r>
            <w:proofErr w:type="spellEnd"/>
            <w:r w:rsidR="00CD30B0">
              <w:t xml:space="preserve">“. </w:t>
            </w:r>
          </w:p>
          <w:p w:rsidR="00845BAC" w:rsidRPr="00CD30B0" w:rsidRDefault="001419D5" w:rsidP="00246A1A">
            <w:pPr>
              <w:pStyle w:val="UponorCaption"/>
            </w:pPr>
            <w:r w:rsidRPr="00CD30B0">
              <w:rPr>
                <w:b/>
              </w:rPr>
              <w:t>Quelle</w:t>
            </w:r>
            <w:r w:rsidR="00845BAC" w:rsidRPr="00CD30B0">
              <w:rPr>
                <w:b/>
              </w:rPr>
              <w:t>: Uponor</w:t>
            </w:r>
          </w:p>
          <w:p w:rsidR="00845BAC" w:rsidRPr="00CD30B0" w:rsidRDefault="00845BAC" w:rsidP="00845BAC">
            <w:pPr>
              <w:spacing w:line="260" w:lineRule="atLeast"/>
              <w:rPr>
                <w:sz w:val="18"/>
                <w:szCs w:val="18"/>
              </w:rPr>
            </w:pPr>
          </w:p>
        </w:tc>
        <w:bookmarkStart w:id="0" w:name="_GoBack"/>
        <w:bookmarkEnd w:id="0"/>
      </w:tr>
      <w:tr w:rsidR="00845BAC" w:rsidRPr="005B1987" w:rsidTr="00137BE8">
        <w:tc>
          <w:tcPr>
            <w:tcW w:w="3969" w:type="dxa"/>
            <w:vAlign w:val="center"/>
          </w:tcPr>
          <w:p w:rsidR="00845BAC" w:rsidRPr="005B1987" w:rsidRDefault="009966A0" w:rsidP="00845BAC">
            <w:pPr>
              <w:spacing w:line="260" w:lineRule="atLeast"/>
              <w:rPr>
                <w:sz w:val="18"/>
                <w:szCs w:val="18"/>
              </w:rPr>
            </w:pPr>
            <w:r>
              <w:rPr>
                <w:noProof/>
                <w:sz w:val="18"/>
                <w:szCs w:val="18"/>
              </w:rPr>
              <w:drawing>
                <wp:inline distT="0" distB="0" distL="0" distR="0" wp14:anchorId="6389BEE5" wp14:editId="5399A139">
                  <wp:extent cx="2383155" cy="158877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ponor Ecoflex Themo VIP_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83155" cy="1588770"/>
                          </a:xfrm>
                          <a:prstGeom prst="rect">
                            <a:avLst/>
                          </a:prstGeom>
                        </pic:spPr>
                      </pic:pic>
                    </a:graphicData>
                  </a:graphic>
                </wp:inline>
              </w:drawing>
            </w:r>
          </w:p>
          <w:p w:rsidR="00E64891" w:rsidRPr="005B1987" w:rsidRDefault="00E64891" w:rsidP="00845BAC">
            <w:pPr>
              <w:spacing w:line="260" w:lineRule="atLeast"/>
              <w:rPr>
                <w:sz w:val="18"/>
                <w:szCs w:val="18"/>
              </w:rPr>
            </w:pPr>
          </w:p>
        </w:tc>
        <w:tc>
          <w:tcPr>
            <w:tcW w:w="3192" w:type="dxa"/>
          </w:tcPr>
          <w:p w:rsidR="0055422F" w:rsidRPr="005B1987" w:rsidRDefault="00246A1A" w:rsidP="00137BE8">
            <w:pPr>
              <w:spacing w:line="260" w:lineRule="atLeast"/>
              <w:rPr>
                <w:sz w:val="18"/>
                <w:szCs w:val="18"/>
              </w:rPr>
            </w:pPr>
            <w:proofErr w:type="spellStart"/>
            <w:r w:rsidRPr="00323E84">
              <w:rPr>
                <w:b/>
                <w:sz w:val="18"/>
                <w:szCs w:val="18"/>
              </w:rPr>
              <w:t>Uponor_</w:t>
            </w:r>
            <w:r w:rsidR="00216EFF">
              <w:rPr>
                <w:b/>
                <w:sz w:val="18"/>
                <w:szCs w:val="18"/>
              </w:rPr>
              <w:t>Ecoflex</w:t>
            </w:r>
            <w:proofErr w:type="spellEnd"/>
            <w:r w:rsidR="00216EFF">
              <w:rPr>
                <w:b/>
                <w:sz w:val="18"/>
                <w:szCs w:val="18"/>
              </w:rPr>
              <w:t xml:space="preserve"> VIP</w:t>
            </w:r>
            <w:r w:rsidRPr="00323E84">
              <w:rPr>
                <w:b/>
                <w:sz w:val="18"/>
                <w:szCs w:val="18"/>
              </w:rPr>
              <w:t>.jpg</w:t>
            </w:r>
            <w:r w:rsidRPr="00323E84">
              <w:rPr>
                <w:sz w:val="18"/>
                <w:szCs w:val="18"/>
              </w:rPr>
              <w:br/>
            </w:r>
            <w:r w:rsidR="00323E84" w:rsidRPr="00323E84">
              <w:rPr>
                <w:sz w:val="18"/>
                <w:szCs w:val="18"/>
              </w:rPr>
              <w:t xml:space="preserve">Dank seines innovativen und kompakten Dämmstoffs bietet Ecoflex VIP </w:t>
            </w:r>
            <w:r w:rsidR="00323E84">
              <w:rPr>
                <w:sz w:val="18"/>
                <w:szCs w:val="18"/>
              </w:rPr>
              <w:t xml:space="preserve">für Wärmenetze </w:t>
            </w:r>
            <w:r w:rsidR="00323E84" w:rsidRPr="00323E84">
              <w:rPr>
                <w:sz w:val="18"/>
                <w:szCs w:val="18"/>
              </w:rPr>
              <w:t>eine hervorragende Dämmleistung, hohe Flexibilität, einen geringen Außendurchmesser und ein nachhaltiges Design</w:t>
            </w:r>
            <w:r w:rsidR="00323E84">
              <w:rPr>
                <w:sz w:val="18"/>
                <w:szCs w:val="18"/>
              </w:rPr>
              <w:t>.</w:t>
            </w:r>
            <w:r w:rsidR="00E64891" w:rsidRPr="00323E84">
              <w:rPr>
                <w:sz w:val="18"/>
                <w:szCs w:val="18"/>
              </w:rPr>
              <w:br/>
            </w:r>
            <w:r w:rsidR="001419D5" w:rsidRPr="005B1987">
              <w:rPr>
                <w:b/>
                <w:sz w:val="18"/>
                <w:szCs w:val="18"/>
              </w:rPr>
              <w:t>Quelle: Uponor</w:t>
            </w:r>
          </w:p>
        </w:tc>
      </w:tr>
      <w:tr w:rsidR="00845BAC" w:rsidRPr="006A56C0" w:rsidTr="00137BE8">
        <w:trPr>
          <w:trHeight w:val="2354"/>
        </w:trPr>
        <w:tc>
          <w:tcPr>
            <w:tcW w:w="3969" w:type="dxa"/>
            <w:vAlign w:val="center"/>
          </w:tcPr>
          <w:p w:rsidR="00845BAC" w:rsidRPr="005B1987" w:rsidRDefault="00137BE8" w:rsidP="00845BAC">
            <w:pPr>
              <w:spacing w:line="260" w:lineRule="atLeast"/>
              <w:rPr>
                <w:noProof/>
                <w:sz w:val="18"/>
                <w:szCs w:val="18"/>
              </w:rPr>
            </w:pPr>
            <w:r>
              <w:rPr>
                <w:noProof/>
              </w:rPr>
              <w:drawing>
                <wp:inline distT="0" distB="0" distL="0" distR="0" wp14:anchorId="31DF4A50" wp14:editId="225F3F80">
                  <wp:extent cx="2383155" cy="16046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83155" cy="1604645"/>
                          </a:xfrm>
                          <a:prstGeom prst="rect">
                            <a:avLst/>
                          </a:prstGeom>
                        </pic:spPr>
                      </pic:pic>
                    </a:graphicData>
                  </a:graphic>
                </wp:inline>
              </w:drawing>
            </w:r>
          </w:p>
        </w:tc>
        <w:tc>
          <w:tcPr>
            <w:tcW w:w="3192" w:type="dxa"/>
            <w:vAlign w:val="center"/>
          </w:tcPr>
          <w:p w:rsidR="00845BAC" w:rsidRPr="005B1987" w:rsidRDefault="00845BAC" w:rsidP="00845BAC">
            <w:pPr>
              <w:spacing w:line="260" w:lineRule="atLeast"/>
              <w:rPr>
                <w:bCs/>
                <w:sz w:val="18"/>
                <w:szCs w:val="18"/>
              </w:rPr>
            </w:pPr>
          </w:p>
          <w:p w:rsidR="000B38BF" w:rsidRPr="000B38BF" w:rsidRDefault="00246A1A" w:rsidP="000B38BF">
            <w:pPr>
              <w:spacing w:line="260" w:lineRule="atLeast"/>
              <w:rPr>
                <w:sz w:val="18"/>
                <w:szCs w:val="18"/>
              </w:rPr>
            </w:pPr>
            <w:r w:rsidRPr="000B38BF">
              <w:rPr>
                <w:b/>
                <w:sz w:val="18"/>
                <w:szCs w:val="18"/>
              </w:rPr>
              <w:t>Uponor_</w:t>
            </w:r>
            <w:r w:rsidR="000B38BF" w:rsidRPr="000B38BF">
              <w:rPr>
                <w:b/>
                <w:sz w:val="18"/>
                <w:szCs w:val="18"/>
              </w:rPr>
              <w:t>Motion</w:t>
            </w:r>
            <w:r w:rsidRPr="000B38BF">
              <w:rPr>
                <w:b/>
                <w:sz w:val="18"/>
                <w:szCs w:val="18"/>
              </w:rPr>
              <w:t>.jpg</w:t>
            </w:r>
            <w:r w:rsidRPr="000B38BF">
              <w:rPr>
                <w:sz w:val="18"/>
                <w:szCs w:val="18"/>
              </w:rPr>
              <w:br/>
            </w:r>
            <w:r w:rsidR="000B38BF">
              <w:rPr>
                <w:sz w:val="18"/>
                <w:szCs w:val="18"/>
              </w:rPr>
              <w:t xml:space="preserve">Die intelligente </w:t>
            </w:r>
            <w:r w:rsidR="000B38BF" w:rsidRPr="000B38BF">
              <w:rPr>
                <w:sz w:val="18"/>
                <w:szCs w:val="18"/>
              </w:rPr>
              <w:t>Hygienespülung</w:t>
            </w:r>
            <w:r w:rsidR="000B38BF">
              <w:rPr>
                <w:sz w:val="18"/>
                <w:szCs w:val="18"/>
              </w:rPr>
              <w:t xml:space="preserve"> Uponor Motion sorgt</w:t>
            </w:r>
          </w:p>
          <w:p w:rsidR="000B38BF" w:rsidRPr="000B38BF" w:rsidRDefault="000B38BF" w:rsidP="000B38BF">
            <w:pPr>
              <w:spacing w:line="260" w:lineRule="atLeast"/>
              <w:rPr>
                <w:b/>
                <w:sz w:val="18"/>
                <w:szCs w:val="18"/>
              </w:rPr>
            </w:pPr>
            <w:r w:rsidRPr="000B38BF">
              <w:rPr>
                <w:sz w:val="18"/>
                <w:szCs w:val="18"/>
              </w:rPr>
              <w:t>für jederzeit einwandfreie Trinkwasserqualität</w:t>
            </w:r>
            <w:r>
              <w:rPr>
                <w:sz w:val="18"/>
                <w:szCs w:val="18"/>
              </w:rPr>
              <w:t>.</w:t>
            </w:r>
            <w:r w:rsidRPr="000B38BF">
              <w:rPr>
                <w:b/>
                <w:sz w:val="18"/>
                <w:szCs w:val="18"/>
              </w:rPr>
              <w:t xml:space="preserve"> </w:t>
            </w:r>
          </w:p>
          <w:p w:rsidR="00845BAC" w:rsidRPr="00CB359C" w:rsidRDefault="001419D5" w:rsidP="000B38BF">
            <w:pPr>
              <w:spacing w:line="260" w:lineRule="atLeast"/>
              <w:rPr>
                <w:bCs/>
                <w:sz w:val="18"/>
                <w:szCs w:val="18"/>
              </w:rPr>
            </w:pPr>
            <w:r w:rsidRPr="00CB359C">
              <w:rPr>
                <w:b/>
                <w:sz w:val="18"/>
                <w:szCs w:val="18"/>
              </w:rPr>
              <w:t>Quelle: Uponor</w:t>
            </w:r>
          </w:p>
          <w:p w:rsidR="00845BAC" w:rsidRPr="00CB359C" w:rsidRDefault="00845BAC" w:rsidP="00845BAC">
            <w:pPr>
              <w:spacing w:line="260" w:lineRule="atLeast"/>
              <w:rPr>
                <w:b/>
                <w:sz w:val="18"/>
                <w:szCs w:val="18"/>
              </w:rPr>
            </w:pPr>
          </w:p>
        </w:tc>
      </w:tr>
      <w:tr w:rsidR="00323E84" w:rsidRPr="006A56C0" w:rsidTr="00137BE8">
        <w:trPr>
          <w:trHeight w:val="2354"/>
        </w:trPr>
        <w:tc>
          <w:tcPr>
            <w:tcW w:w="3969" w:type="dxa"/>
            <w:vAlign w:val="center"/>
          </w:tcPr>
          <w:p w:rsidR="00137BE8" w:rsidRDefault="00137BE8" w:rsidP="009F0BD4">
            <w:pPr>
              <w:spacing w:line="260" w:lineRule="atLeast"/>
              <w:rPr>
                <w:noProof/>
                <w:sz w:val="18"/>
                <w:szCs w:val="18"/>
              </w:rPr>
            </w:pPr>
          </w:p>
          <w:p w:rsidR="00323E84" w:rsidRPr="005B1987" w:rsidRDefault="00BB6C67" w:rsidP="009F0BD4">
            <w:pPr>
              <w:spacing w:line="260" w:lineRule="atLeast"/>
              <w:rPr>
                <w:noProof/>
                <w:sz w:val="18"/>
                <w:szCs w:val="18"/>
              </w:rPr>
            </w:pPr>
            <w:r>
              <w:rPr>
                <w:noProof/>
              </w:rPr>
              <w:drawing>
                <wp:inline distT="0" distB="0" distL="0" distR="0" wp14:anchorId="62D08390" wp14:editId="745405AC">
                  <wp:extent cx="2383155" cy="154695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6878" r="6511"/>
                          <a:stretch/>
                        </pic:blipFill>
                        <pic:spPr bwMode="auto">
                          <a:xfrm>
                            <a:off x="0" y="0"/>
                            <a:ext cx="2398791" cy="1557102"/>
                          </a:xfrm>
                          <a:prstGeom prst="rect">
                            <a:avLst/>
                          </a:prstGeom>
                          <a:ln>
                            <a:noFill/>
                          </a:ln>
                          <a:extLst>
                            <a:ext uri="{53640926-AAD7-44D8-BBD7-CCE9431645EC}">
                              <a14:shadowObscured xmlns:a14="http://schemas.microsoft.com/office/drawing/2010/main"/>
                            </a:ext>
                          </a:extLst>
                        </pic:spPr>
                      </pic:pic>
                    </a:graphicData>
                  </a:graphic>
                </wp:inline>
              </w:drawing>
            </w:r>
          </w:p>
        </w:tc>
        <w:tc>
          <w:tcPr>
            <w:tcW w:w="3192" w:type="dxa"/>
            <w:vAlign w:val="center"/>
          </w:tcPr>
          <w:p w:rsidR="00323E84" w:rsidRPr="005B1987" w:rsidRDefault="00323E84" w:rsidP="009F0BD4">
            <w:pPr>
              <w:spacing w:line="260" w:lineRule="atLeast"/>
              <w:rPr>
                <w:bCs/>
                <w:sz w:val="18"/>
                <w:szCs w:val="18"/>
              </w:rPr>
            </w:pPr>
          </w:p>
          <w:p w:rsidR="00323E84" w:rsidRPr="00CB359C" w:rsidRDefault="00323E84" w:rsidP="009F0BD4">
            <w:pPr>
              <w:spacing w:line="260" w:lineRule="atLeast"/>
              <w:rPr>
                <w:bCs/>
                <w:sz w:val="18"/>
                <w:szCs w:val="18"/>
              </w:rPr>
            </w:pPr>
            <w:r w:rsidRPr="00CB359C">
              <w:rPr>
                <w:b/>
                <w:sz w:val="18"/>
                <w:szCs w:val="18"/>
              </w:rPr>
              <w:t>Uponor_</w:t>
            </w:r>
            <w:r w:rsidR="00CB359C" w:rsidRPr="00CB359C">
              <w:rPr>
                <w:b/>
                <w:sz w:val="18"/>
                <w:szCs w:val="18"/>
              </w:rPr>
              <w:t>INOX</w:t>
            </w:r>
            <w:r w:rsidRPr="00CB359C">
              <w:rPr>
                <w:b/>
                <w:sz w:val="18"/>
                <w:szCs w:val="18"/>
              </w:rPr>
              <w:t>.jpg</w:t>
            </w:r>
            <w:r w:rsidRPr="00CB359C">
              <w:rPr>
                <w:sz w:val="18"/>
                <w:szCs w:val="18"/>
              </w:rPr>
              <w:br/>
            </w:r>
            <w:proofErr w:type="spellStart"/>
            <w:r w:rsidR="00CB359C" w:rsidRPr="00CB359C">
              <w:rPr>
                <w:sz w:val="18"/>
                <w:szCs w:val="18"/>
              </w:rPr>
              <w:t>M</w:t>
            </w:r>
            <w:r w:rsidR="00CB359C">
              <w:rPr>
                <w:sz w:val="18"/>
                <w:szCs w:val="18"/>
              </w:rPr>
              <w:t>it</w:t>
            </w:r>
            <w:proofErr w:type="spellEnd"/>
            <w:r w:rsidR="00CB359C" w:rsidRPr="00CB359C">
              <w:rPr>
                <w:sz w:val="18"/>
                <w:szCs w:val="18"/>
              </w:rPr>
              <w:t xml:space="preserve"> INOX erweitert Uponor seine Systeme für Verteil- und Steigleitungen um eine </w:t>
            </w:r>
            <w:r w:rsidR="00CB359C">
              <w:rPr>
                <w:sz w:val="18"/>
                <w:szCs w:val="18"/>
              </w:rPr>
              <w:t>Edelstahlvariante</w:t>
            </w:r>
            <w:r w:rsidRPr="00CB359C">
              <w:rPr>
                <w:sz w:val="18"/>
                <w:szCs w:val="18"/>
              </w:rPr>
              <w:t>.</w:t>
            </w:r>
            <w:r w:rsidRPr="00CB359C">
              <w:rPr>
                <w:sz w:val="18"/>
                <w:szCs w:val="18"/>
              </w:rPr>
              <w:br/>
            </w:r>
            <w:r w:rsidRPr="00CB359C">
              <w:rPr>
                <w:b/>
                <w:sz w:val="18"/>
                <w:szCs w:val="18"/>
              </w:rPr>
              <w:t>Quelle: Uponor</w:t>
            </w:r>
          </w:p>
          <w:p w:rsidR="00323E84" w:rsidRPr="00CB359C" w:rsidRDefault="00323E84" w:rsidP="009F0BD4">
            <w:pPr>
              <w:spacing w:line="260" w:lineRule="atLeast"/>
              <w:rPr>
                <w:b/>
                <w:sz w:val="18"/>
                <w:szCs w:val="18"/>
              </w:rPr>
            </w:pPr>
          </w:p>
        </w:tc>
      </w:tr>
    </w:tbl>
    <w:p w:rsidR="00845BAC" w:rsidRPr="00CB359C" w:rsidRDefault="00845BAC" w:rsidP="0048292F">
      <w:pPr>
        <w:spacing w:line="260" w:lineRule="atLeast"/>
      </w:pPr>
    </w:p>
    <w:p w:rsidR="00520DFD" w:rsidRPr="00CB359C" w:rsidRDefault="00520DFD" w:rsidP="0048292F">
      <w:pPr>
        <w:spacing w:line="260" w:lineRule="atLeast"/>
        <w:rPr>
          <w:b/>
        </w:rPr>
      </w:pPr>
    </w:p>
    <w:p w:rsidR="00520DFD" w:rsidRPr="00CB359C" w:rsidRDefault="00520DFD" w:rsidP="0048292F">
      <w:pPr>
        <w:spacing w:line="260" w:lineRule="atLeast"/>
        <w:rPr>
          <w:b/>
        </w:rPr>
      </w:pPr>
    </w:p>
    <w:p w:rsidR="0055422F" w:rsidRPr="00CB359C" w:rsidRDefault="0055422F" w:rsidP="0048292F">
      <w:pPr>
        <w:spacing w:line="260" w:lineRule="atLeast"/>
        <w:rPr>
          <w:b/>
        </w:rPr>
      </w:pPr>
    </w:p>
    <w:p w:rsidR="0055422F" w:rsidRPr="00CB359C" w:rsidRDefault="0055422F" w:rsidP="0048292F">
      <w:pPr>
        <w:spacing w:line="260" w:lineRule="atLeast"/>
        <w:rPr>
          <w:b/>
        </w:rPr>
      </w:pPr>
    </w:p>
    <w:p w:rsidR="0055422F" w:rsidRPr="005B1987" w:rsidRDefault="004D0B5B" w:rsidP="004D0B5B">
      <w:pPr>
        <w:pStyle w:val="UponorHeadSocialMedia"/>
        <w:rPr>
          <w:b w:val="0"/>
        </w:rPr>
      </w:pPr>
      <w:r w:rsidRPr="005B1987">
        <w:t xml:space="preserve">Folgende Informationen können Ihnen helfen, diese Pressemitteilung in Ihren Online- und </w:t>
      </w:r>
      <w:proofErr w:type="spellStart"/>
      <w:proofErr w:type="gramStart"/>
      <w:r w:rsidRPr="005B1987">
        <w:t>Social</w:t>
      </w:r>
      <w:proofErr w:type="spellEnd"/>
      <w:r w:rsidRPr="005B1987">
        <w:t xml:space="preserve"> Media-Kanälen</w:t>
      </w:r>
      <w:proofErr w:type="gramEnd"/>
      <w:r w:rsidRPr="005B1987">
        <w:t xml:space="preserve"> zu veröffentlichen.</w:t>
      </w:r>
    </w:p>
    <w:p w:rsidR="00503668" w:rsidRPr="005B1987" w:rsidRDefault="00503668" w:rsidP="0048292F">
      <w:pPr>
        <w:spacing w:line="260" w:lineRule="atLeast"/>
        <w:rPr>
          <w:b/>
        </w:rPr>
      </w:pPr>
    </w:p>
    <w:p w:rsidR="00503668" w:rsidRPr="00422894" w:rsidRDefault="0055422F" w:rsidP="00467E8D">
      <w:pPr>
        <w:pStyle w:val="UponorHeadSocialMedia"/>
      </w:pPr>
      <w:proofErr w:type="spellStart"/>
      <w:r w:rsidRPr="00422894">
        <w:t>Meta</w:t>
      </w:r>
      <w:proofErr w:type="spellEnd"/>
      <w:r w:rsidRPr="00422894">
        <w:t xml:space="preserve"> </w:t>
      </w:r>
      <w:proofErr w:type="spellStart"/>
      <w:r w:rsidRPr="00422894">
        <w:t>d</w:t>
      </w:r>
      <w:r w:rsidR="00503668" w:rsidRPr="00422894">
        <w:t>escription</w:t>
      </w:r>
      <w:proofErr w:type="spellEnd"/>
    </w:p>
    <w:p w:rsidR="0055422F" w:rsidRPr="00946717" w:rsidRDefault="00946717" w:rsidP="0048292F">
      <w:pPr>
        <w:spacing w:line="260" w:lineRule="atLeast"/>
        <w:rPr>
          <w:b/>
        </w:rPr>
      </w:pPr>
      <w:r w:rsidRPr="00946717">
        <w:t xml:space="preserve">Auf der digitalen ISH 2021 zeigt Uponor gleich mehrere Produktneuheiten: das </w:t>
      </w:r>
      <w:r w:rsidR="00CB359C">
        <w:t>vorgedämmte Rohrsystem</w:t>
      </w:r>
      <w:r w:rsidRPr="00946717">
        <w:t xml:space="preserve"> Ecoflex VIP für </w:t>
      </w:r>
      <w:r w:rsidR="00BB6C67">
        <w:t>Nahwärmenetze</w:t>
      </w:r>
      <w:r w:rsidRPr="00946717">
        <w:t xml:space="preserve">, </w:t>
      </w:r>
      <w:r w:rsidR="00CB359C">
        <w:t xml:space="preserve">das </w:t>
      </w:r>
      <w:r w:rsidR="0029235F">
        <w:t xml:space="preserve">INOX </w:t>
      </w:r>
      <w:r w:rsidR="0029235F" w:rsidRPr="00FB2BEB">
        <w:t>Edelstahlsystem für Verteil- und Steigleitungen</w:t>
      </w:r>
      <w:r w:rsidR="0029235F">
        <w:t xml:space="preserve"> </w:t>
      </w:r>
      <w:r w:rsidRPr="00946717">
        <w:t>und die Spülstation Motion.</w:t>
      </w:r>
    </w:p>
    <w:p w:rsidR="0055422F" w:rsidRPr="00946717" w:rsidRDefault="0055422F" w:rsidP="0048292F">
      <w:pPr>
        <w:spacing w:line="260" w:lineRule="atLeast"/>
        <w:rPr>
          <w:b/>
        </w:rPr>
      </w:pPr>
    </w:p>
    <w:p w:rsidR="00503668" w:rsidRPr="00422894" w:rsidRDefault="0055422F" w:rsidP="00467E8D">
      <w:pPr>
        <w:pStyle w:val="UponorHeadSocialMedia"/>
      </w:pPr>
      <w:proofErr w:type="spellStart"/>
      <w:r w:rsidRPr="00422894">
        <w:t>Social</w:t>
      </w:r>
      <w:proofErr w:type="spellEnd"/>
      <w:r w:rsidRPr="00422894">
        <w:t xml:space="preserve"> media / </w:t>
      </w:r>
      <w:proofErr w:type="spellStart"/>
      <w:r w:rsidRPr="00422894">
        <w:t>n</w:t>
      </w:r>
      <w:r w:rsidR="00503668" w:rsidRPr="00422894">
        <w:t>ewslet</w:t>
      </w:r>
      <w:r w:rsidRPr="00422894">
        <w:t>ter</w:t>
      </w:r>
      <w:proofErr w:type="spellEnd"/>
      <w:r w:rsidRPr="00422894">
        <w:t xml:space="preserve"> </w:t>
      </w:r>
      <w:proofErr w:type="spellStart"/>
      <w:r w:rsidRPr="00422894">
        <w:t>teaser</w:t>
      </w:r>
      <w:proofErr w:type="spellEnd"/>
      <w:r w:rsidR="00503668" w:rsidRPr="00422894">
        <w:t>:</w:t>
      </w:r>
    </w:p>
    <w:p w:rsidR="00D8064A" w:rsidRPr="00422894" w:rsidRDefault="00D8064A" w:rsidP="00467E8D">
      <w:pPr>
        <w:pStyle w:val="UponorHeadSocialMedia"/>
      </w:pPr>
    </w:p>
    <w:p w:rsidR="00503668" w:rsidRPr="00422894" w:rsidRDefault="00503668" w:rsidP="00467E8D">
      <w:pPr>
        <w:pStyle w:val="UponorHeadSocialMedia"/>
      </w:pPr>
      <w:r w:rsidRPr="00422894">
        <w:t>Facebook</w:t>
      </w:r>
    </w:p>
    <w:p w:rsidR="0029235F" w:rsidRDefault="00946717" w:rsidP="0029235F">
      <w:pPr>
        <w:pStyle w:val="UponorCopytext"/>
        <w:rPr>
          <w:lang w:val="de-DE"/>
        </w:rPr>
      </w:pPr>
      <w:r w:rsidRPr="00323B0B">
        <w:rPr>
          <w:noProof/>
        </w:rPr>
        <w:t xml:space="preserve">Auf der digitalen ISH 2021 </w:t>
      </w:r>
      <w:r>
        <w:rPr>
          <w:noProof/>
        </w:rPr>
        <w:t>zeigt</w:t>
      </w:r>
      <w:r w:rsidRPr="00323B0B">
        <w:rPr>
          <w:noProof/>
        </w:rPr>
        <w:t xml:space="preserve"> Uponor gleich </w:t>
      </w:r>
      <w:r>
        <w:rPr>
          <w:noProof/>
        </w:rPr>
        <w:t>mehrere</w:t>
      </w:r>
      <w:r w:rsidRPr="00323B0B">
        <w:rPr>
          <w:noProof/>
        </w:rPr>
        <w:t xml:space="preserve"> Produktneuheiten</w:t>
      </w:r>
      <w:r>
        <w:rPr>
          <w:noProof/>
        </w:rPr>
        <w:t xml:space="preserve">: </w:t>
      </w:r>
      <w:r w:rsidR="0029235F">
        <w:rPr>
          <w:noProof/>
        </w:rPr>
        <w:t>das vorgedämmte Rohr</w:t>
      </w:r>
      <w:r w:rsidR="00CB359C">
        <w:rPr>
          <w:noProof/>
        </w:rPr>
        <w:t>system</w:t>
      </w:r>
      <w:r w:rsidR="0029235F">
        <w:rPr>
          <w:noProof/>
        </w:rPr>
        <w:t xml:space="preserve"> </w:t>
      </w:r>
      <w:r w:rsidR="0029235F">
        <w:rPr>
          <w:lang w:val="de-DE"/>
        </w:rPr>
        <w:t xml:space="preserve">Ecoflex VIP für </w:t>
      </w:r>
      <w:r w:rsidR="00CB359C">
        <w:rPr>
          <w:lang w:val="de-DE"/>
        </w:rPr>
        <w:t>Nahwärmenetze</w:t>
      </w:r>
      <w:r w:rsidR="0029235F">
        <w:rPr>
          <w:lang w:val="de-DE"/>
        </w:rPr>
        <w:t xml:space="preserve">, das </w:t>
      </w:r>
      <w:r w:rsidR="0029235F" w:rsidRPr="00FB2BEB">
        <w:rPr>
          <w:lang w:val="de-DE"/>
        </w:rPr>
        <w:t>Edelstahlsystem für Verteil- und Steigleitungen</w:t>
      </w:r>
      <w:r w:rsidR="0029235F">
        <w:rPr>
          <w:lang w:val="de-DE"/>
        </w:rPr>
        <w:t xml:space="preserve"> INOX und die </w:t>
      </w:r>
      <w:r w:rsidR="0029235F" w:rsidRPr="00243ED0">
        <w:rPr>
          <w:lang w:val="de-DE"/>
        </w:rPr>
        <w:t>neu konzipierte</w:t>
      </w:r>
      <w:r w:rsidR="0029235F">
        <w:rPr>
          <w:lang w:val="de-DE"/>
        </w:rPr>
        <w:t xml:space="preserve"> Spülstation Uponor Motion. </w:t>
      </w:r>
      <w:r w:rsidR="0029235F" w:rsidRPr="009F0BD4">
        <w:rPr>
          <w:lang w:val="de-DE"/>
        </w:rPr>
        <w:t xml:space="preserve">Mit den Produkten baut Uponor seine Position als </w:t>
      </w:r>
      <w:r w:rsidR="00BB6C67">
        <w:rPr>
          <w:lang w:val="de-DE"/>
        </w:rPr>
        <w:t>Lösungsanbieter</w:t>
      </w:r>
      <w:r w:rsidR="0029235F" w:rsidRPr="009F0BD4">
        <w:rPr>
          <w:lang w:val="de-DE"/>
        </w:rPr>
        <w:t xml:space="preserve"> rund um Trinkwasser, Heizen und Kühlen </w:t>
      </w:r>
      <w:r w:rsidR="00BB6C67">
        <w:rPr>
          <w:lang w:val="de-DE"/>
        </w:rPr>
        <w:t xml:space="preserve">konsequent </w:t>
      </w:r>
      <w:r w:rsidR="0029235F">
        <w:rPr>
          <w:lang w:val="de-DE"/>
        </w:rPr>
        <w:t>weiter aus.</w:t>
      </w:r>
    </w:p>
    <w:p w:rsidR="0077243D" w:rsidRPr="00946717" w:rsidRDefault="0077243D" w:rsidP="00467E8D">
      <w:pPr>
        <w:pStyle w:val="UponorCopytext"/>
        <w:rPr>
          <w:lang w:val="de-DE"/>
        </w:rPr>
      </w:pPr>
    </w:p>
    <w:p w:rsidR="0055422F" w:rsidRPr="00946717" w:rsidRDefault="0055422F" w:rsidP="0048292F">
      <w:pPr>
        <w:spacing w:line="260" w:lineRule="atLeast"/>
        <w:rPr>
          <w:b/>
        </w:rPr>
      </w:pPr>
    </w:p>
    <w:p w:rsidR="00503668" w:rsidRPr="00422894" w:rsidRDefault="00503668" w:rsidP="00467E8D">
      <w:pPr>
        <w:pStyle w:val="UponorHeadSocialMedia"/>
      </w:pPr>
      <w:r w:rsidRPr="00422894">
        <w:t xml:space="preserve">Twitter </w:t>
      </w:r>
    </w:p>
    <w:p w:rsidR="00334254" w:rsidRPr="00946717" w:rsidRDefault="00BB6C67" w:rsidP="00946717">
      <w:pPr>
        <w:pStyle w:val="UponorCopytext"/>
        <w:rPr>
          <w:lang w:val="de-DE"/>
        </w:rPr>
      </w:pPr>
      <w:r>
        <w:rPr>
          <w:noProof/>
        </w:rPr>
        <w:t>Uponor zeigt</w:t>
      </w:r>
      <w:r w:rsidR="00946717">
        <w:rPr>
          <w:noProof/>
        </w:rPr>
        <w:t xml:space="preserve"> a</w:t>
      </w:r>
      <w:r w:rsidR="00946717" w:rsidRPr="00323B0B">
        <w:rPr>
          <w:noProof/>
        </w:rPr>
        <w:t xml:space="preserve">uf der </w:t>
      </w:r>
      <w:r>
        <w:rPr>
          <w:noProof/>
        </w:rPr>
        <w:t xml:space="preserve">digitalen </w:t>
      </w:r>
      <w:r w:rsidR="00946717">
        <w:rPr>
          <w:noProof/>
        </w:rPr>
        <w:t>#ISH</w:t>
      </w:r>
      <w:r>
        <w:rPr>
          <w:noProof/>
        </w:rPr>
        <w:t>2021</w:t>
      </w:r>
      <w:r w:rsidR="00946717" w:rsidRPr="00323B0B">
        <w:rPr>
          <w:noProof/>
        </w:rPr>
        <w:t xml:space="preserve"> gleich </w:t>
      </w:r>
      <w:r w:rsidR="00946717">
        <w:rPr>
          <w:noProof/>
        </w:rPr>
        <w:t>mehrere</w:t>
      </w:r>
      <w:r w:rsidR="00946717" w:rsidRPr="00323B0B">
        <w:rPr>
          <w:noProof/>
        </w:rPr>
        <w:t xml:space="preserve"> Produktneuheiten</w:t>
      </w:r>
      <w:r w:rsidR="00946717">
        <w:rPr>
          <w:noProof/>
        </w:rPr>
        <w:t xml:space="preserve">: das </w:t>
      </w:r>
      <w:r>
        <w:rPr>
          <w:noProof/>
        </w:rPr>
        <w:t>Rohrsystem</w:t>
      </w:r>
      <w:r w:rsidR="00946717">
        <w:rPr>
          <w:noProof/>
        </w:rPr>
        <w:t xml:space="preserve"> #</w:t>
      </w:r>
      <w:r w:rsidR="00946717" w:rsidRPr="00323B0B">
        <w:rPr>
          <w:noProof/>
        </w:rPr>
        <w:t xml:space="preserve">EcoflexVIP für </w:t>
      </w:r>
      <w:r>
        <w:rPr>
          <w:noProof/>
        </w:rPr>
        <w:t>Nahwärmenetze</w:t>
      </w:r>
      <w:r w:rsidR="00946717">
        <w:rPr>
          <w:noProof/>
        </w:rPr>
        <w:t xml:space="preserve">, </w:t>
      </w:r>
      <w:r w:rsidR="0029235F">
        <w:rPr>
          <w:noProof/>
        </w:rPr>
        <w:t xml:space="preserve">das </w:t>
      </w:r>
      <w:r w:rsidR="0029235F" w:rsidRPr="00FB2BEB">
        <w:rPr>
          <w:lang w:val="de-DE"/>
        </w:rPr>
        <w:t>Edelstahlsystem für Verteil- und Steigleitungen</w:t>
      </w:r>
      <w:r w:rsidR="0029235F">
        <w:rPr>
          <w:lang w:val="de-DE"/>
        </w:rPr>
        <w:t xml:space="preserve"> INOX </w:t>
      </w:r>
      <w:r>
        <w:rPr>
          <w:noProof/>
        </w:rPr>
        <w:t>und</w:t>
      </w:r>
      <w:r w:rsidR="00946717">
        <w:rPr>
          <w:noProof/>
        </w:rPr>
        <w:t xml:space="preserve"> die Spülstation Motion. #</w:t>
      </w:r>
      <w:r>
        <w:rPr>
          <w:noProof/>
        </w:rPr>
        <w:t>ProduktNeuheiten</w:t>
      </w:r>
    </w:p>
    <w:p w:rsidR="00816719" w:rsidRPr="005B1987" w:rsidRDefault="00816719" w:rsidP="0048292F">
      <w:pPr>
        <w:spacing w:line="260" w:lineRule="atLeast"/>
        <w:rPr>
          <w:b/>
          <w:bCs/>
        </w:rPr>
      </w:pPr>
    </w:p>
    <w:p w:rsidR="004231FB" w:rsidRPr="005B1987" w:rsidRDefault="008C5DAB" w:rsidP="008C5DAB">
      <w:pPr>
        <w:pStyle w:val="Listenabsatz"/>
        <w:spacing w:line="260" w:lineRule="atLeast"/>
        <w:jc w:val="center"/>
        <w:rPr>
          <w:b/>
          <w:bCs/>
          <w:color w:val="0062C8"/>
          <w:sz w:val="16"/>
          <w:szCs w:val="16"/>
        </w:rPr>
      </w:pPr>
      <w:r w:rsidRPr="005B1987">
        <w:rPr>
          <w:b/>
          <w:bCs/>
          <w:color w:val="0062C8"/>
          <w:sz w:val="16"/>
          <w:szCs w:val="16"/>
        </w:rPr>
        <w:t>- - - - - - - - - - - - - - - - - - - - - - - - - - - -</w:t>
      </w:r>
    </w:p>
    <w:p w:rsidR="00057A6E" w:rsidRPr="005B1987" w:rsidRDefault="00057A6E" w:rsidP="004231FB">
      <w:pPr>
        <w:spacing w:line="260" w:lineRule="atLeast"/>
        <w:jc w:val="center"/>
        <w:rPr>
          <w:b/>
          <w:bCs/>
        </w:rPr>
      </w:pPr>
    </w:p>
    <w:p w:rsidR="004231FB" w:rsidRPr="005B1987" w:rsidRDefault="004231FB" w:rsidP="004231FB">
      <w:pPr>
        <w:spacing w:line="260" w:lineRule="atLeast"/>
        <w:jc w:val="center"/>
        <w:rPr>
          <w:b/>
          <w:bCs/>
        </w:rPr>
      </w:pPr>
      <w:r w:rsidRPr="005B1987">
        <w:rPr>
          <w:b/>
          <w:bCs/>
        </w:rPr>
        <w:br/>
      </w:r>
    </w:p>
    <w:p w:rsidR="004231FB" w:rsidRPr="005B1987" w:rsidRDefault="004231FB" w:rsidP="00467E8D">
      <w:pPr>
        <w:pStyle w:val="UponorPressContactHead"/>
      </w:pPr>
      <w:r w:rsidRPr="005B1987">
        <w:t>Press</w:t>
      </w:r>
      <w:r w:rsidR="004D0B5B" w:rsidRPr="005B1987">
        <w:t>ekontakt</w:t>
      </w:r>
      <w:r w:rsidRPr="005B1987">
        <w:t>:</w:t>
      </w:r>
    </w:p>
    <w:p w:rsidR="004231FB" w:rsidRPr="005B1987" w:rsidRDefault="004231FB" w:rsidP="004231FB">
      <w:pPr>
        <w:shd w:val="clear" w:color="auto" w:fill="FFFFFF"/>
        <w:spacing w:line="220" w:lineRule="atLeast"/>
        <w:ind w:right="3119"/>
        <w:rPr>
          <w:rFonts w:eastAsia="Times New Roman"/>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137BE8" w:rsidTr="0095033B">
        <w:tc>
          <w:tcPr>
            <w:tcW w:w="3686" w:type="dxa"/>
          </w:tcPr>
          <w:p w:rsidR="004231FB" w:rsidRPr="00976E36" w:rsidRDefault="004231FB" w:rsidP="00467E8D">
            <w:pPr>
              <w:pStyle w:val="UponorPressContactHead"/>
              <w:ind w:right="1333"/>
              <w:rPr>
                <w:lang w:val="en-US"/>
              </w:rPr>
            </w:pPr>
            <w:r w:rsidRPr="00976E36">
              <w:rPr>
                <w:lang w:val="en-US"/>
              </w:rPr>
              <w:t>Michaela</w:t>
            </w:r>
            <w:r w:rsidR="00467E8D" w:rsidRPr="00976E36">
              <w:rPr>
                <w:lang w:val="en-US"/>
              </w:rPr>
              <w:t xml:space="preserve"> Fr</w:t>
            </w:r>
            <w:r w:rsidRPr="00976E36">
              <w:rPr>
                <w:lang w:val="en-US"/>
              </w:rPr>
              <w:t>eytag</w:t>
            </w:r>
          </w:p>
          <w:p w:rsidR="004231FB" w:rsidRPr="00976E36"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976E36">
              <w:rPr>
                <w:rFonts w:ascii="Arial" w:hAnsi="Arial" w:cs="Arial"/>
                <w:bCs/>
                <w:color w:val="auto"/>
                <w:sz w:val="18"/>
                <w:szCs w:val="18"/>
                <w:lang w:val="en-US"/>
              </w:rPr>
              <w:tab/>
            </w:r>
            <w:r w:rsidRPr="00976E36">
              <w:rPr>
                <w:rFonts w:ascii="Arial" w:hAnsi="Arial" w:cs="Arial"/>
                <w:bCs/>
                <w:color w:val="auto"/>
                <w:sz w:val="18"/>
                <w:szCs w:val="18"/>
                <w:lang w:val="en-US"/>
              </w:rPr>
              <w:tab/>
            </w:r>
          </w:p>
          <w:p w:rsidR="004231FB" w:rsidRPr="00976E36" w:rsidRDefault="004231FB" w:rsidP="00467E8D">
            <w:pPr>
              <w:pStyle w:val="UponorPressContactBoilerplate"/>
            </w:pPr>
            <w:r w:rsidRPr="00976E36">
              <w:t>Public Relations Manager</w:t>
            </w:r>
          </w:p>
          <w:p w:rsidR="004231FB" w:rsidRPr="00976E36" w:rsidRDefault="004231FB" w:rsidP="00467E8D">
            <w:pPr>
              <w:pStyle w:val="UponorPressContactBoilerplate"/>
            </w:pPr>
            <w:r w:rsidRPr="00976E36">
              <w:t>Uponor GmbH</w:t>
            </w:r>
          </w:p>
          <w:p w:rsidR="004231FB" w:rsidRPr="00976E36" w:rsidRDefault="004231FB" w:rsidP="00467E8D">
            <w:pPr>
              <w:pStyle w:val="UponorPressContactBoilerplate"/>
            </w:pPr>
            <w:r w:rsidRPr="00976E36">
              <w:t>Building Solutions Europe</w:t>
            </w:r>
          </w:p>
          <w:p w:rsidR="004231FB" w:rsidRDefault="004231FB" w:rsidP="00467E8D">
            <w:pPr>
              <w:pStyle w:val="UponorPressContactBoilerplate"/>
            </w:pPr>
            <w:r w:rsidRPr="00976E36">
              <w:t>P +49 (9521) 690 848</w:t>
            </w:r>
          </w:p>
          <w:p w:rsidR="00914B4E" w:rsidRDefault="005727D0" w:rsidP="00467E8D">
            <w:pPr>
              <w:pStyle w:val="UponorPressContactBoilerplate"/>
            </w:pPr>
            <w:hyperlink r:id="rId16" w:history="1">
              <w:r w:rsidR="00914B4E" w:rsidRPr="004320E3">
                <w:rPr>
                  <w:rStyle w:val="Hyperlink"/>
                </w:rPr>
                <w:t>michaela.freytag@uponor.com</w:t>
              </w:r>
            </w:hyperlink>
          </w:p>
          <w:p w:rsidR="004231FB" w:rsidRPr="00914B4E" w:rsidRDefault="005727D0" w:rsidP="00BE5EC2">
            <w:pPr>
              <w:pStyle w:val="KeinAbsatzformat"/>
              <w:tabs>
                <w:tab w:val="right" w:pos="2721"/>
              </w:tabs>
              <w:suppressAutoHyphens/>
              <w:spacing w:line="260" w:lineRule="atLeast"/>
              <w:rPr>
                <w:rFonts w:ascii="Arial" w:hAnsi="Arial" w:cs="Arial"/>
                <w:bCs/>
                <w:color w:val="auto"/>
                <w:sz w:val="16"/>
                <w:szCs w:val="16"/>
                <w:lang w:val="en-US"/>
              </w:rPr>
            </w:pPr>
            <w:hyperlink r:id="rId17" w:history="1">
              <w:r w:rsidR="00E64891" w:rsidRPr="00914B4E">
                <w:rPr>
                  <w:rStyle w:val="Hyperlink"/>
                  <w:rFonts w:ascii="Arial" w:hAnsi="Arial" w:cs="Arial"/>
                  <w:bCs/>
                  <w:sz w:val="18"/>
                  <w:szCs w:val="18"/>
                  <w:lang w:val="en-US"/>
                </w:rPr>
                <w:t>www.uponor.de</w:t>
              </w:r>
            </w:hyperlink>
          </w:p>
        </w:tc>
        <w:tc>
          <w:tcPr>
            <w:tcW w:w="3260" w:type="dxa"/>
          </w:tcPr>
          <w:p w:rsidR="004231FB" w:rsidRPr="00976E36" w:rsidRDefault="00E81C58" w:rsidP="00467E8D">
            <w:pPr>
              <w:pStyle w:val="UponorPressContactHead"/>
              <w:ind w:right="424"/>
              <w:rPr>
                <w:lang w:val="en-US"/>
              </w:rPr>
            </w:pPr>
            <w:r w:rsidRPr="00976E36">
              <w:rPr>
                <w:lang w:val="en-US"/>
              </w:rPr>
              <w:t>Andreas Dölker</w:t>
            </w:r>
          </w:p>
          <w:p w:rsidR="004231FB" w:rsidRPr="00976E36" w:rsidRDefault="004231FB" w:rsidP="00BE5EC2">
            <w:pPr>
              <w:shd w:val="clear" w:color="auto" w:fill="FFFFFF"/>
              <w:spacing w:line="260" w:lineRule="atLeast"/>
              <w:ind w:right="1"/>
              <w:rPr>
                <w:rFonts w:eastAsia="Times New Roman"/>
                <w:bCs/>
                <w:sz w:val="18"/>
                <w:szCs w:val="18"/>
                <w:lang w:val="en-US"/>
              </w:rPr>
            </w:pPr>
          </w:p>
          <w:p w:rsidR="004231FB" w:rsidRPr="00976E36" w:rsidRDefault="004231FB" w:rsidP="00467E8D">
            <w:pPr>
              <w:pStyle w:val="UponorPressContactBoilerplate"/>
              <w:rPr>
                <w:rFonts w:eastAsiaTheme="minorEastAsia"/>
                <w:bCs w:val="0"/>
                <w:lang w:eastAsia="en-US"/>
              </w:rPr>
            </w:pPr>
            <w:r w:rsidRPr="00976E36">
              <w:t>Communication Consultants GmbH</w:t>
            </w:r>
            <w:r w:rsidRPr="00976E36">
              <w:br/>
              <w:t xml:space="preserve">P +49 (711) 97893 </w:t>
            </w:r>
            <w:r w:rsidR="00E81C58" w:rsidRPr="00976E36">
              <w:t>51</w:t>
            </w:r>
            <w:r w:rsidRPr="00976E36">
              <w:br/>
            </w:r>
            <w:hyperlink r:id="rId18" w:history="1">
              <w:r w:rsidR="00BE5EC2" w:rsidRPr="00976E36">
                <w:rPr>
                  <w:rStyle w:val="Hyperlink"/>
                  <w:rFonts w:eastAsiaTheme="minorEastAsia"/>
                  <w:bCs w:val="0"/>
                  <w:color w:val="4472C4" w:themeColor="accent1"/>
                  <w:lang w:eastAsia="en-US"/>
                </w:rPr>
                <w:t>uponor@cc-stuttgart.de</w:t>
              </w:r>
            </w:hyperlink>
            <w:r w:rsidR="00E64891" w:rsidRPr="00976E36">
              <w:rPr>
                <w:rStyle w:val="Hyperlink"/>
                <w:rFonts w:eastAsiaTheme="minorEastAsia"/>
                <w:bCs w:val="0"/>
                <w:color w:val="4472C4" w:themeColor="accent1"/>
                <w:lang w:eastAsia="en-US"/>
              </w:rPr>
              <w:br/>
            </w:r>
            <w:hyperlink r:id="rId19" w:history="1">
              <w:r w:rsidR="00E64891" w:rsidRPr="00976E36">
                <w:rPr>
                  <w:rStyle w:val="Hyperlink"/>
                  <w:rFonts w:eastAsiaTheme="minorEastAsia"/>
                  <w:color w:val="4472C4" w:themeColor="accent1"/>
                  <w:lang w:eastAsia="en-US"/>
                </w:rPr>
                <w:t>www.cc-stuttgart.de</w:t>
              </w:r>
            </w:hyperlink>
          </w:p>
          <w:p w:rsidR="00BE5EC2" w:rsidRPr="00976E36" w:rsidRDefault="00BE5EC2" w:rsidP="00BE5EC2">
            <w:pPr>
              <w:shd w:val="clear" w:color="auto" w:fill="FFFFFF"/>
              <w:spacing w:line="260" w:lineRule="atLeast"/>
              <w:ind w:right="1"/>
              <w:rPr>
                <w:rFonts w:eastAsiaTheme="minorEastAsia"/>
                <w:bCs/>
                <w:sz w:val="18"/>
                <w:szCs w:val="18"/>
                <w:lang w:val="en-US" w:eastAsia="en-US"/>
              </w:rPr>
            </w:pPr>
          </w:p>
          <w:p w:rsidR="004231FB" w:rsidRPr="00976E36"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p>
        </w:tc>
      </w:tr>
      <w:tr w:rsidR="00C628B4" w:rsidRPr="00137BE8" w:rsidTr="00C63D74">
        <w:tc>
          <w:tcPr>
            <w:tcW w:w="6946" w:type="dxa"/>
            <w:gridSpan w:val="2"/>
          </w:tcPr>
          <w:p w:rsidR="00057A6E" w:rsidRPr="00976E36" w:rsidRDefault="00057A6E" w:rsidP="004231FB">
            <w:pPr>
              <w:shd w:val="clear" w:color="auto" w:fill="FFFFFF"/>
              <w:spacing w:line="260" w:lineRule="atLeast"/>
              <w:ind w:right="1"/>
              <w:rPr>
                <w:rFonts w:eastAsia="Times New Roman"/>
                <w:bCs/>
                <w:sz w:val="18"/>
                <w:szCs w:val="18"/>
                <w:lang w:val="en-US"/>
              </w:rPr>
            </w:pPr>
          </w:p>
          <w:p w:rsidR="00BB5714" w:rsidRPr="00976E36" w:rsidRDefault="00BB5714" w:rsidP="004231FB">
            <w:pPr>
              <w:shd w:val="clear" w:color="auto" w:fill="FFFFFF"/>
              <w:spacing w:line="260" w:lineRule="atLeast"/>
              <w:ind w:right="1"/>
              <w:rPr>
                <w:rFonts w:eastAsia="Times New Roman"/>
                <w:bCs/>
                <w:sz w:val="18"/>
                <w:szCs w:val="18"/>
                <w:lang w:val="en-US"/>
              </w:rPr>
            </w:pPr>
          </w:p>
          <w:p w:rsidR="00057A6E" w:rsidRPr="00976E36" w:rsidRDefault="00057A6E" w:rsidP="004231FB">
            <w:pPr>
              <w:shd w:val="clear" w:color="auto" w:fill="FFFFFF"/>
              <w:spacing w:line="260" w:lineRule="atLeast"/>
              <w:ind w:right="1"/>
              <w:rPr>
                <w:rFonts w:eastAsia="Times New Roman"/>
                <w:bCs/>
                <w:sz w:val="18"/>
                <w:szCs w:val="18"/>
                <w:lang w:val="en-US"/>
              </w:rPr>
            </w:pPr>
          </w:p>
        </w:tc>
      </w:tr>
      <w:tr w:rsidR="00DA3D76" w:rsidRPr="005B1987" w:rsidTr="00C63D74">
        <w:tc>
          <w:tcPr>
            <w:tcW w:w="6946" w:type="dxa"/>
            <w:gridSpan w:val="2"/>
          </w:tcPr>
          <w:p w:rsidR="00DA3D76" w:rsidRPr="00612007" w:rsidRDefault="004D0B5B" w:rsidP="00467E8D">
            <w:pPr>
              <w:pStyle w:val="UponorPressContactHead"/>
              <w:rPr>
                <w:strike/>
              </w:rPr>
            </w:pPr>
            <w:r w:rsidRPr="00612007">
              <w:t xml:space="preserve">Über </w:t>
            </w:r>
            <w:r w:rsidR="00DA3D76" w:rsidRPr="00612007">
              <w:t>Uponor</w:t>
            </w:r>
          </w:p>
          <w:p w:rsidR="004D0B5B" w:rsidRPr="00612007" w:rsidRDefault="00612007" w:rsidP="004D0B5B">
            <w:pPr>
              <w:pStyle w:val="UponorPressContactBoilerplate"/>
              <w:rPr>
                <w:lang w:val="de-DE"/>
              </w:rPr>
            </w:pPr>
            <w:r w:rsidRPr="00612007">
              <w:rPr>
                <w:lang w:val="de-DE"/>
              </w:rPr>
              <w:t xml:space="preserve">Uponor ist einer der weltweit führenden Anbieter von Systemen und Lösungen für die hygienische Trinkwasserversorgung, energieeffizientes Heizen und Kühlen und </w:t>
            </w:r>
            <w:r w:rsidRPr="00612007">
              <w:rPr>
                <w:lang w:val="de-DE"/>
              </w:rPr>
              <w:lastRenderedPageBreak/>
              <w:t xml:space="preserve">zuverlässige Nahwärmenetze. Das Unternehmen ist in einer Vielzahl von Märkten im Bausektor aktiv - vom Wohnungs- und Gewerbebau bis hin zu Industrie- und Tiefbau. Uponor beschäftigt rund 3.700 Mitarbeiter in 26 Ländern, hauptsächlich in Europa und Nordamerika. 2020 hat der Konzern einen Umsatz von rund 1,1 Milliarden Euro erwirtschaftet. Die Konzernzentrale befindet sich in Finnland. Uponor ist börsennotiert an der Nasdaq, Helsinki.  </w:t>
            </w:r>
          </w:p>
          <w:p w:rsidR="00DA3D76" w:rsidRPr="00612007" w:rsidRDefault="005727D0" w:rsidP="004D0B5B">
            <w:pPr>
              <w:pStyle w:val="UponorPressContactBoilerplate"/>
              <w:rPr>
                <w:lang w:val="de-DE"/>
              </w:rPr>
            </w:pPr>
            <w:hyperlink r:id="rId20" w:history="1">
              <w:r w:rsidR="004D0B5B" w:rsidRPr="00612007">
                <w:rPr>
                  <w:rStyle w:val="Hyperlink"/>
                  <w:lang w:val="de-DE"/>
                </w:rPr>
                <w:t>www.uponor.de</w:t>
              </w:r>
            </w:hyperlink>
          </w:p>
        </w:tc>
      </w:tr>
      <w:tr w:rsidR="0095033B" w:rsidRPr="005B1987" w:rsidTr="00C63D74">
        <w:tc>
          <w:tcPr>
            <w:tcW w:w="6946" w:type="dxa"/>
            <w:gridSpan w:val="2"/>
          </w:tcPr>
          <w:p w:rsidR="0095033B" w:rsidRPr="005B1987" w:rsidRDefault="0095033B" w:rsidP="00561181">
            <w:pPr>
              <w:shd w:val="clear" w:color="auto" w:fill="FFFFFF"/>
              <w:spacing w:line="240" w:lineRule="auto"/>
              <w:rPr>
                <w:rFonts w:eastAsia="Times New Roman"/>
                <w:bCs/>
                <w:sz w:val="18"/>
                <w:szCs w:val="18"/>
              </w:rPr>
            </w:pPr>
          </w:p>
        </w:tc>
      </w:tr>
    </w:tbl>
    <w:p w:rsidR="004231FB" w:rsidRPr="005B1987" w:rsidRDefault="002F68B2" w:rsidP="004231FB">
      <w:pPr>
        <w:shd w:val="clear" w:color="auto" w:fill="FFFFFF"/>
        <w:spacing w:line="220" w:lineRule="atLeast"/>
        <w:ind w:right="1"/>
        <w:rPr>
          <w:rFonts w:eastAsia="Times New Roman"/>
          <w:sz w:val="18"/>
          <w:szCs w:val="18"/>
        </w:rPr>
      </w:pPr>
      <w:r w:rsidRPr="005B1987">
        <w:rPr>
          <w:rFonts w:eastAsia="Times New Roman"/>
          <w:noProof/>
          <w:sz w:val="18"/>
          <w:szCs w:val="18"/>
        </w:rPr>
        <w:drawing>
          <wp:anchor distT="0" distB="0" distL="114300" distR="114300" simplePos="0" relativeHeight="251661312" behindDoc="0" locked="0" layoutInCell="1" allowOverlap="1" wp14:anchorId="6BDD7925" wp14:editId="2A7D8225">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1"/>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1"/>
                      <a:extLst>
                        <a:ext uri="{FF2B5EF4-FFF2-40B4-BE49-F238E27FC236}">
                          <a16:creationId xmlns:a16="http://schemas.microsoft.com/office/drawing/2014/main" id="{CD943E29-722A-499A-B8D6-EEB621694191}"/>
                        </a:ext>
                      </a:extLst>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5B1987">
        <w:rPr>
          <w:rFonts w:eastAsia="Times New Roman"/>
          <w:noProof/>
          <w:sz w:val="18"/>
          <w:szCs w:val="18"/>
        </w:rPr>
        <w:drawing>
          <wp:anchor distT="0" distB="0" distL="114300" distR="114300" simplePos="0" relativeHeight="251660288" behindDoc="0" locked="0" layoutInCell="1" allowOverlap="1" wp14:anchorId="2BF6891A" wp14:editId="2BF6851C">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3"/>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3"/>
                      <a:extLst>
                        <a:ext uri="{FF2B5EF4-FFF2-40B4-BE49-F238E27FC236}">
                          <a16:creationId xmlns:a16="http://schemas.microsoft.com/office/drawing/2014/main" id="{0674646A-EFE1-4756-BD0F-C0E962ADB251}"/>
                        </a:ext>
                      </a:extLst>
                    </pic:cNvPr>
                    <pic:cNvPicPr>
                      <a:picLocks noChangeAspect="1"/>
                    </pic:cNvPicPr>
                  </pic:nvPicPr>
                  <pic:blipFill>
                    <a:blip r:embed="rId24"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2F68B2" w:rsidRPr="005B1987" w:rsidRDefault="002F68B2" w:rsidP="004231FB">
      <w:pPr>
        <w:shd w:val="clear" w:color="auto" w:fill="FFFFFF"/>
        <w:spacing w:line="220" w:lineRule="atLeast"/>
        <w:ind w:right="1"/>
        <w:rPr>
          <w:rFonts w:eastAsia="Times New Roman"/>
          <w:sz w:val="18"/>
          <w:szCs w:val="18"/>
        </w:rPr>
      </w:pPr>
      <w:r w:rsidRPr="005B1987">
        <w:rPr>
          <w:rFonts w:eastAsia="Times New Roman"/>
          <w:noProof/>
          <w:sz w:val="18"/>
          <w:szCs w:val="18"/>
        </w:rPr>
        <w:drawing>
          <wp:anchor distT="0" distB="0" distL="114300" distR="114300" simplePos="0" relativeHeight="251659264" behindDoc="0" locked="0" layoutInCell="1" allowOverlap="1" wp14:anchorId="2B5D54C5" wp14:editId="3689DBFD">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5"/>
                    </pic:cNvPr>
                    <pic:cNvPicPr>
                      <a:picLocks noChangeAspect="1"/>
                    </pic:cNvPicPr>
                  </pic:nvPicPr>
                  <pic:blipFill>
                    <a:blip r:embed="rId26"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4231FB" w:rsidRPr="005B1987" w:rsidRDefault="004231FB" w:rsidP="004231FB">
      <w:pPr>
        <w:shd w:val="clear" w:color="auto" w:fill="FFFFFF"/>
        <w:spacing w:line="220" w:lineRule="atLeast"/>
        <w:ind w:right="1"/>
        <w:rPr>
          <w:rFonts w:eastAsiaTheme="minorEastAsia"/>
          <w:b/>
          <w:sz w:val="18"/>
          <w:szCs w:val="18"/>
          <w:lang w:eastAsia="en-US"/>
        </w:rPr>
      </w:pPr>
    </w:p>
    <w:p w:rsidR="004231FB" w:rsidRPr="005B1987" w:rsidRDefault="004231FB" w:rsidP="004231FB">
      <w:pPr>
        <w:shd w:val="clear" w:color="auto" w:fill="FFFFFF"/>
        <w:spacing w:line="220" w:lineRule="atLeast"/>
        <w:ind w:right="1"/>
        <w:rPr>
          <w:rFonts w:eastAsiaTheme="minorEastAsia"/>
          <w:b/>
          <w:sz w:val="18"/>
          <w:szCs w:val="18"/>
          <w:lang w:eastAsia="en-US"/>
        </w:rPr>
      </w:pPr>
    </w:p>
    <w:p w:rsidR="004231FB" w:rsidRPr="005B1987" w:rsidRDefault="004231FB" w:rsidP="004231FB">
      <w:pPr>
        <w:shd w:val="clear" w:color="auto" w:fill="FFFFFF"/>
        <w:spacing w:line="220" w:lineRule="atLeast"/>
        <w:ind w:right="1"/>
        <w:rPr>
          <w:rFonts w:eastAsiaTheme="minorEastAsia"/>
          <w:b/>
          <w:sz w:val="18"/>
          <w:szCs w:val="18"/>
          <w:lang w:eastAsia="en-US"/>
        </w:rPr>
      </w:pPr>
    </w:p>
    <w:p w:rsidR="004231FB" w:rsidRPr="005B1987" w:rsidRDefault="004231FB" w:rsidP="004231FB">
      <w:pPr>
        <w:spacing w:line="260" w:lineRule="atLeast"/>
        <w:jc w:val="center"/>
        <w:rPr>
          <w:b/>
          <w:bCs/>
        </w:rPr>
      </w:pPr>
    </w:p>
    <w:p w:rsidR="00B8182A" w:rsidRPr="005B1987" w:rsidRDefault="00B8182A" w:rsidP="00B8182A">
      <w:pPr>
        <w:spacing w:line="260" w:lineRule="atLeast"/>
        <w:rPr>
          <w:b/>
        </w:rPr>
      </w:pPr>
    </w:p>
    <w:p w:rsidR="008E1378" w:rsidRPr="005B1987" w:rsidRDefault="008E1378" w:rsidP="0048292F">
      <w:pPr>
        <w:spacing w:line="260" w:lineRule="atLeast"/>
        <w:rPr>
          <w:color w:val="0062C8"/>
          <w:sz w:val="18"/>
          <w:szCs w:val="18"/>
          <w:u w:val="single"/>
        </w:rPr>
      </w:pPr>
    </w:p>
    <w:sectPr w:rsidR="008E1378" w:rsidRPr="005B1987" w:rsidSect="00246A1A">
      <w:headerReference w:type="default" r:id="rId27"/>
      <w:footerReference w:type="default" r:id="rId28"/>
      <w:headerReference w:type="first" r:id="rId29"/>
      <w:pgSz w:w="11900" w:h="16840" w:code="9"/>
      <w:pgMar w:top="3119" w:right="2969" w:bottom="1701" w:left="1486" w:header="1349" w:footer="1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25F4" w16cex:dateUtc="2021-02-09T14: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166A4B" w16cid:durableId="23CD25F4"/>
  <w16cid:commentId w16cid:paraId="4C02CD40" w16cid:durableId="23C25F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803" w:rsidRDefault="00117803" w:rsidP="0005132C">
      <w:r>
        <w:separator/>
      </w:r>
    </w:p>
    <w:p w:rsidR="00117803" w:rsidRDefault="00117803" w:rsidP="0005132C"/>
  </w:endnote>
  <w:endnote w:type="continuationSeparator" w:id="0">
    <w:p w:rsidR="00117803" w:rsidRDefault="00117803" w:rsidP="0005132C">
      <w:r>
        <w:continuationSeparator/>
      </w:r>
    </w:p>
    <w:p w:rsidR="00117803" w:rsidRDefault="00117803"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33" w:rsidRPr="00816719" w:rsidRDefault="00B04A33">
    <w:pPr>
      <w:pStyle w:val="Fuzeile"/>
      <w:rPr>
        <w:sz w:val="12"/>
        <w:szCs w:val="12"/>
      </w:rPr>
    </w:pPr>
    <w:r>
      <w:rPr>
        <w:sz w:val="12"/>
        <w:szCs w:val="12"/>
      </w:rPr>
      <w:t>Seite</w:t>
    </w:r>
    <w:r w:rsidRPr="00816719">
      <w:rPr>
        <w:sz w:val="12"/>
        <w:szCs w:val="12"/>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5727D0">
      <w:rPr>
        <w:bCs/>
        <w:noProof/>
        <w:sz w:val="12"/>
        <w:szCs w:val="12"/>
      </w:rPr>
      <w:t>3</w:t>
    </w:r>
    <w:r w:rsidRPr="00816719">
      <w:rPr>
        <w:bCs/>
        <w:sz w:val="12"/>
        <w:szCs w:val="12"/>
      </w:rPr>
      <w:fldChar w:fldCharType="end"/>
    </w:r>
    <w:r w:rsidRPr="00816719">
      <w:rPr>
        <w:sz w:val="12"/>
        <w:szCs w:val="12"/>
      </w:rPr>
      <w:t xml:space="preserve"> </w:t>
    </w:r>
    <w:r>
      <w:rPr>
        <w:sz w:val="12"/>
        <w:szCs w:val="12"/>
      </w:rPr>
      <w:t>von</w:t>
    </w:r>
    <w:r w:rsidRPr="00816719">
      <w:rPr>
        <w:sz w:val="12"/>
        <w:szCs w:val="12"/>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5727D0">
      <w:rPr>
        <w:bCs/>
        <w:noProof/>
        <w:sz w:val="12"/>
        <w:szCs w:val="12"/>
      </w:rPr>
      <w:t>5</w:t>
    </w:r>
    <w:r w:rsidRPr="00816719">
      <w:rPr>
        <w:bCs/>
        <w:sz w:val="12"/>
        <w:szCs w:val="12"/>
      </w:rPr>
      <w:fldChar w:fldCharType="end"/>
    </w:r>
    <w:r w:rsidRPr="00816719">
      <w:rPr>
        <w:bCs/>
        <w:sz w:val="12"/>
        <w:szCs w:val="12"/>
      </w:rPr>
      <w:tab/>
    </w:r>
  </w:p>
  <w:p w:rsidR="00B04A33" w:rsidRPr="00791E95" w:rsidRDefault="00B04A33">
    <w:pPr>
      <w:pStyle w:val="Fuzeile"/>
    </w:pPr>
  </w:p>
  <w:p w:rsidR="00B04A33" w:rsidRDefault="00B04A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803" w:rsidRDefault="00117803" w:rsidP="0005132C">
      <w:r>
        <w:separator/>
      </w:r>
    </w:p>
    <w:p w:rsidR="00117803" w:rsidRDefault="00117803" w:rsidP="0005132C"/>
  </w:footnote>
  <w:footnote w:type="continuationSeparator" w:id="0">
    <w:p w:rsidR="00117803" w:rsidRDefault="00117803" w:rsidP="0005132C">
      <w:r>
        <w:continuationSeparator/>
      </w:r>
    </w:p>
    <w:p w:rsidR="00117803" w:rsidRDefault="00117803"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33" w:rsidRPr="008A5208" w:rsidRDefault="00B04A33" w:rsidP="0005132C">
    <w:pPr>
      <w:pStyle w:val="Kopfzeile"/>
    </w:pPr>
    <w:r>
      <w:rPr>
        <w:noProof/>
      </w:rPr>
      <w:drawing>
        <wp:anchor distT="0" distB="0" distL="114300" distR="114300" simplePos="0" relativeHeight="251658240" behindDoc="1" locked="1" layoutInCell="0" allowOverlap="1" wp14:anchorId="4CCDBD3C" wp14:editId="0BE1850F">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9264" behindDoc="0" locked="1" layoutInCell="1" allowOverlap="1" wp14:anchorId="65BA5741" wp14:editId="38B24B67">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4A33" w:rsidRPr="004D0B5B" w:rsidRDefault="00B04A33" w:rsidP="00A65156">
                          <w:pPr>
                            <w:rPr>
                              <w:b/>
                              <w:bCs/>
                              <w:color w:val="0062C8"/>
                              <w:sz w:val="28"/>
                              <w:szCs w:val="28"/>
                            </w:rPr>
                          </w:pPr>
                          <w:r>
                            <w:rPr>
                              <w:b/>
                              <w:bCs/>
                              <w:color w:val="0062C8"/>
                              <w:sz w:val="28"/>
                              <w:szCs w:val="28"/>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BA5741"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B04A33" w:rsidRPr="004D0B5B" w:rsidRDefault="00B04A33" w:rsidP="00A65156">
                    <w:pPr>
                      <w:rPr>
                        <w:b/>
                        <w:bCs/>
                        <w:color w:val="0062C8"/>
                        <w:sz w:val="28"/>
                        <w:szCs w:val="28"/>
                      </w:rPr>
                    </w:pPr>
                    <w:r>
                      <w:rPr>
                        <w:b/>
                        <w:bCs/>
                        <w:color w:val="0062C8"/>
                        <w:sz w:val="28"/>
                        <w:szCs w:val="28"/>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33" w:rsidRPr="00AD4076" w:rsidRDefault="00B04A33" w:rsidP="00AD4076">
    <w:pPr>
      <w:pStyle w:val="Kopfzeile"/>
      <w:rPr>
        <w:color w:val="000000"/>
        <w:sz w:val="28"/>
        <w:szCs w:val="28"/>
      </w:rPr>
    </w:pPr>
    <w:r>
      <w:rPr>
        <w:noProof/>
      </w:rPr>
      <w:drawing>
        <wp:anchor distT="0" distB="0" distL="114300" distR="114300" simplePos="0" relativeHeight="251654143" behindDoc="1" locked="1" layoutInCell="0" allowOverlap="0" wp14:anchorId="2B0392C0" wp14:editId="43218B8B">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7216" behindDoc="0" locked="1" layoutInCell="1" allowOverlap="1" wp14:anchorId="78F32B62" wp14:editId="23D45147">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4A33" w:rsidRPr="004D0B5B" w:rsidRDefault="00B04A33" w:rsidP="006A3D98">
                          <w:pPr>
                            <w:rPr>
                              <w:b/>
                              <w:bCs/>
                              <w:color w:val="0062C8"/>
                              <w:sz w:val="32"/>
                              <w:szCs w:val="32"/>
                            </w:rPr>
                          </w:pPr>
                          <w:r>
                            <w:rPr>
                              <w:b/>
                              <w:bCs/>
                              <w:color w:val="0062C8"/>
                              <w:sz w:val="32"/>
                              <w:szCs w:val="32"/>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F32B62"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B04A33" w:rsidRPr="004D0B5B" w:rsidRDefault="00B04A33" w:rsidP="006A3D98">
                    <w:pPr>
                      <w:rPr>
                        <w:b/>
                        <w:bCs/>
                        <w:color w:val="0062C8"/>
                        <w:sz w:val="32"/>
                        <w:szCs w:val="32"/>
                      </w:rPr>
                    </w:pPr>
                    <w:r>
                      <w:rPr>
                        <w:b/>
                        <w:bCs/>
                        <w:color w:val="0062C8"/>
                        <w:sz w:val="32"/>
                        <w:szCs w:val="32"/>
                      </w:rPr>
                      <w:t>PRESSEINFORMATION</w:t>
                    </w:r>
                  </w:p>
                </w:txbxContent>
              </v:textbox>
              <w10:wrap anchory="page"/>
              <w10:anchorlock/>
            </v:shape>
          </w:pict>
        </mc:Fallback>
      </mc:AlternateContent>
    </w:r>
  </w:p>
  <w:p w:rsidR="00B04A33" w:rsidRPr="00AD4076" w:rsidRDefault="00B04A33">
    <w:pPr>
      <w:pStyle w:val="Kopfzeile"/>
      <w:rPr>
        <w:b/>
        <w:bCs/>
        <w:color w:val="0062C8"/>
        <w:sz w:val="28"/>
        <w:szCs w:val="28"/>
      </w:rPr>
    </w:pPr>
    <w:r>
      <w:rPr>
        <w:b/>
        <w:bCs/>
        <w:noProof/>
        <w:color w:val="0062C8"/>
        <w:sz w:val="28"/>
        <w:szCs w:val="28"/>
      </w:rPr>
      <mc:AlternateContent>
        <mc:Choice Requires="wps">
          <w:drawing>
            <wp:anchor distT="0" distB="0" distL="114300" distR="114300" simplePos="0" relativeHeight="251655168" behindDoc="1" locked="1" layoutInCell="1" allowOverlap="1" wp14:anchorId="233EE23E" wp14:editId="3E7A2902">
              <wp:simplePos x="0" y="0"/>
              <wp:positionH relativeFrom="column">
                <wp:posOffset>4647565</wp:posOffset>
              </wp:positionH>
              <wp:positionV relativeFrom="page">
                <wp:posOffset>2038350</wp:posOffset>
              </wp:positionV>
              <wp:extent cx="149733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33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4A33" w:rsidRPr="00F9757E" w:rsidRDefault="00B04A33"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B04A33" w:rsidRPr="00F9757E" w:rsidRDefault="00B04A3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B04A33" w:rsidRPr="00F9757E" w:rsidRDefault="00B04A3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B04A33" w:rsidRDefault="00B04A3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B04A33" w:rsidRPr="001D0EA5" w:rsidRDefault="00B04A3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B04A33" w:rsidRPr="00F9757E" w:rsidRDefault="00B04A3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EE23E" id="Textfeld 12" o:spid="_x0000_s1028" type="#_x0000_t202" style="position:absolute;margin-left:365.95pt;margin-top:160.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" filled="f" stroked="f">
              <v:textbox inset="0,0,,0">
                <w:txbxContent>
                  <w:p w:rsidR="00B04A33" w:rsidRPr="00F9757E" w:rsidRDefault="00B04A33"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B04A33" w:rsidRPr="00F9757E" w:rsidRDefault="00B04A3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B04A33" w:rsidRPr="00F9757E" w:rsidRDefault="00B04A3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B04A33" w:rsidRDefault="00B04A3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B04A33" w:rsidRPr="001D0EA5" w:rsidRDefault="00B04A3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B04A33" w:rsidRPr="00F9757E" w:rsidRDefault="00B04A3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rPr>
      <mc:AlternateContent>
        <mc:Choice Requires="wps">
          <w:drawing>
            <wp:anchor distT="45720" distB="45720" distL="114300" distR="114300" simplePos="0" relativeHeight="251660288" behindDoc="1" locked="1" layoutInCell="1" allowOverlap="1" wp14:anchorId="6F840C50" wp14:editId="37D94A0E">
              <wp:simplePos x="0" y="0"/>
              <wp:positionH relativeFrom="column">
                <wp:posOffset>-86995</wp:posOffset>
              </wp:positionH>
              <wp:positionV relativeFrom="page">
                <wp:posOffset>1552575</wp:posOffset>
              </wp:positionV>
              <wp:extent cx="1952625"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4A33" w:rsidRPr="00F9757E" w:rsidRDefault="00B04A33" w:rsidP="00891E07">
                          <w:pPr>
                            <w:rPr>
                              <w:color w:val="0062C8"/>
                            </w:rPr>
                          </w:pPr>
                          <w:r w:rsidRPr="00F9757E">
                            <w:rPr>
                              <w:b/>
                              <w:bCs/>
                              <w:color w:val="0062C8"/>
                            </w:rPr>
                            <w:t>#</w:t>
                          </w:r>
                          <w:proofErr w:type="spellStart"/>
                          <w:r w:rsidR="002D276C">
                            <w:rPr>
                              <w:b/>
                              <w:bCs/>
                              <w:color w:val="0062C8"/>
                            </w:rPr>
                            <w:t>KeepMovingForward</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F840C50" id="_x0000_t202" coordsize="21600,21600" o:spt="202" path="m,l,21600r21600,l21600,xe">
              <v:stroke joinstyle="miter"/>
              <v:path gradientshapeok="t" o:connecttype="rect"/>
            </v:shapetype>
            <v:shape id="_x0000_s1029" type="#_x0000_t202" style="position:absolute;margin-left:-6.85pt;margin-top:122.25pt;width:153.75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0vAuQIAAMA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" filled="f" stroked="f">
              <v:textbox style="mso-fit-shape-to-text:t">
                <w:txbxContent>
                  <w:p w:rsidR="00B04A33" w:rsidRPr="00F9757E" w:rsidRDefault="00B04A33" w:rsidP="00891E07">
                    <w:pPr>
                      <w:rPr>
                        <w:color w:val="0062C8"/>
                      </w:rPr>
                    </w:pPr>
                    <w:r w:rsidRPr="00F9757E">
                      <w:rPr>
                        <w:b/>
                        <w:bCs/>
                        <w:color w:val="0062C8"/>
                      </w:rPr>
                      <w:t>#</w:t>
                    </w:r>
                    <w:r w:rsidR="002D276C">
                      <w:rPr>
                        <w:b/>
                        <w:bCs/>
                        <w:color w:val="0062C8"/>
                      </w:rPr>
                      <w:t>KeepMovingForward</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175B9D"/>
    <w:multiLevelType w:val="hybridMultilevel"/>
    <w:tmpl w:val="30B29A18"/>
    <w:lvl w:ilvl="0" w:tplc="6006553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5"/>
  </w:num>
  <w:num w:numId="3">
    <w:abstractNumId w:val="17"/>
  </w:num>
  <w:num w:numId="4">
    <w:abstractNumId w:val="22"/>
  </w:num>
  <w:num w:numId="5">
    <w:abstractNumId w:val="20"/>
  </w:num>
  <w:num w:numId="6">
    <w:abstractNumId w:val="10"/>
  </w:num>
  <w:num w:numId="7">
    <w:abstractNumId w:val="11"/>
  </w:num>
  <w:num w:numId="8">
    <w:abstractNumId w:val="19"/>
  </w:num>
  <w:num w:numId="9">
    <w:abstractNumId w:val="21"/>
  </w:num>
  <w:num w:numId="10">
    <w:abstractNumId w:val="18"/>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FR"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CC3"/>
    <w:rsid w:val="00003EE3"/>
    <w:rsid w:val="00012193"/>
    <w:rsid w:val="00015D36"/>
    <w:rsid w:val="00017ADA"/>
    <w:rsid w:val="00017C8D"/>
    <w:rsid w:val="00020E90"/>
    <w:rsid w:val="00024568"/>
    <w:rsid w:val="000276C4"/>
    <w:rsid w:val="00030EEF"/>
    <w:rsid w:val="000310C1"/>
    <w:rsid w:val="00032B34"/>
    <w:rsid w:val="00035C5D"/>
    <w:rsid w:val="0003684A"/>
    <w:rsid w:val="00042850"/>
    <w:rsid w:val="00043386"/>
    <w:rsid w:val="0004587A"/>
    <w:rsid w:val="0005132C"/>
    <w:rsid w:val="0005492A"/>
    <w:rsid w:val="00057A6E"/>
    <w:rsid w:val="00066DCE"/>
    <w:rsid w:val="00075D49"/>
    <w:rsid w:val="00075F8B"/>
    <w:rsid w:val="000828E2"/>
    <w:rsid w:val="00083DED"/>
    <w:rsid w:val="00085393"/>
    <w:rsid w:val="0009061C"/>
    <w:rsid w:val="00091252"/>
    <w:rsid w:val="0009233F"/>
    <w:rsid w:val="0009392C"/>
    <w:rsid w:val="000A0BC5"/>
    <w:rsid w:val="000A0FE8"/>
    <w:rsid w:val="000A10E7"/>
    <w:rsid w:val="000A2399"/>
    <w:rsid w:val="000A39EE"/>
    <w:rsid w:val="000A6ED3"/>
    <w:rsid w:val="000B0F79"/>
    <w:rsid w:val="000B38BF"/>
    <w:rsid w:val="000B3F9A"/>
    <w:rsid w:val="000B6E15"/>
    <w:rsid w:val="000B7456"/>
    <w:rsid w:val="000C18CF"/>
    <w:rsid w:val="000C40E4"/>
    <w:rsid w:val="000D1B10"/>
    <w:rsid w:val="000D5F44"/>
    <w:rsid w:val="000D7F6D"/>
    <w:rsid w:val="000E1E40"/>
    <w:rsid w:val="000E553B"/>
    <w:rsid w:val="000F2A0D"/>
    <w:rsid w:val="00101FD0"/>
    <w:rsid w:val="00106E1A"/>
    <w:rsid w:val="00107397"/>
    <w:rsid w:val="00117803"/>
    <w:rsid w:val="001200F1"/>
    <w:rsid w:val="00132569"/>
    <w:rsid w:val="00134D06"/>
    <w:rsid w:val="00137BE8"/>
    <w:rsid w:val="001419D5"/>
    <w:rsid w:val="00145C7F"/>
    <w:rsid w:val="00147720"/>
    <w:rsid w:val="00147D8C"/>
    <w:rsid w:val="001547FF"/>
    <w:rsid w:val="0015495F"/>
    <w:rsid w:val="0015643E"/>
    <w:rsid w:val="0016442F"/>
    <w:rsid w:val="00164541"/>
    <w:rsid w:val="00167C1A"/>
    <w:rsid w:val="0017753C"/>
    <w:rsid w:val="00180F7A"/>
    <w:rsid w:val="00181C6B"/>
    <w:rsid w:val="00182B47"/>
    <w:rsid w:val="00185B8C"/>
    <w:rsid w:val="00190673"/>
    <w:rsid w:val="00195773"/>
    <w:rsid w:val="001A08DF"/>
    <w:rsid w:val="001A3B29"/>
    <w:rsid w:val="001A4509"/>
    <w:rsid w:val="001A7465"/>
    <w:rsid w:val="001B6A2A"/>
    <w:rsid w:val="001B71B8"/>
    <w:rsid w:val="001C4A3D"/>
    <w:rsid w:val="001C6E2B"/>
    <w:rsid w:val="001C7F96"/>
    <w:rsid w:val="001D0EA5"/>
    <w:rsid w:val="001D2E41"/>
    <w:rsid w:val="001D300E"/>
    <w:rsid w:val="001D6934"/>
    <w:rsid w:val="001D7853"/>
    <w:rsid w:val="001E23C2"/>
    <w:rsid w:val="001E3521"/>
    <w:rsid w:val="001E438E"/>
    <w:rsid w:val="001E7C3F"/>
    <w:rsid w:val="00207A89"/>
    <w:rsid w:val="00216EFF"/>
    <w:rsid w:val="00221216"/>
    <w:rsid w:val="00225FE6"/>
    <w:rsid w:val="0023142C"/>
    <w:rsid w:val="00237052"/>
    <w:rsid w:val="00243ED0"/>
    <w:rsid w:val="00246A1A"/>
    <w:rsid w:val="00246FA6"/>
    <w:rsid w:val="00255813"/>
    <w:rsid w:val="00256190"/>
    <w:rsid w:val="002637B4"/>
    <w:rsid w:val="00264B1F"/>
    <w:rsid w:val="00267F10"/>
    <w:rsid w:val="002779CD"/>
    <w:rsid w:val="00277FC4"/>
    <w:rsid w:val="002803C9"/>
    <w:rsid w:val="00287927"/>
    <w:rsid w:val="00290483"/>
    <w:rsid w:val="0029235F"/>
    <w:rsid w:val="002A2028"/>
    <w:rsid w:val="002B0027"/>
    <w:rsid w:val="002B1164"/>
    <w:rsid w:val="002B26F6"/>
    <w:rsid w:val="002B624D"/>
    <w:rsid w:val="002C1612"/>
    <w:rsid w:val="002C4E27"/>
    <w:rsid w:val="002C5015"/>
    <w:rsid w:val="002D276C"/>
    <w:rsid w:val="002D41F7"/>
    <w:rsid w:val="002E163D"/>
    <w:rsid w:val="002E414F"/>
    <w:rsid w:val="002E55CB"/>
    <w:rsid w:val="002E69FE"/>
    <w:rsid w:val="002F270E"/>
    <w:rsid w:val="002F508A"/>
    <w:rsid w:val="002F68B2"/>
    <w:rsid w:val="0030225E"/>
    <w:rsid w:val="00302D77"/>
    <w:rsid w:val="003059F4"/>
    <w:rsid w:val="003111C3"/>
    <w:rsid w:val="00315CE0"/>
    <w:rsid w:val="003178D7"/>
    <w:rsid w:val="003205F9"/>
    <w:rsid w:val="00323B0B"/>
    <w:rsid w:val="00323E84"/>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B17AF"/>
    <w:rsid w:val="003C17F7"/>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2894"/>
    <w:rsid w:val="004231FB"/>
    <w:rsid w:val="00423C60"/>
    <w:rsid w:val="00423C68"/>
    <w:rsid w:val="00427BA1"/>
    <w:rsid w:val="0043037E"/>
    <w:rsid w:val="00431D26"/>
    <w:rsid w:val="00433344"/>
    <w:rsid w:val="00434B51"/>
    <w:rsid w:val="0043583D"/>
    <w:rsid w:val="0044020D"/>
    <w:rsid w:val="00450273"/>
    <w:rsid w:val="00451B95"/>
    <w:rsid w:val="0045554C"/>
    <w:rsid w:val="004625DC"/>
    <w:rsid w:val="00464A86"/>
    <w:rsid w:val="00467E8D"/>
    <w:rsid w:val="00470B7C"/>
    <w:rsid w:val="00474694"/>
    <w:rsid w:val="00480E3B"/>
    <w:rsid w:val="0048292F"/>
    <w:rsid w:val="00482AD9"/>
    <w:rsid w:val="00483092"/>
    <w:rsid w:val="00497DBB"/>
    <w:rsid w:val="004A15DC"/>
    <w:rsid w:val="004A3F0F"/>
    <w:rsid w:val="004A6006"/>
    <w:rsid w:val="004A7616"/>
    <w:rsid w:val="004B1C07"/>
    <w:rsid w:val="004B4781"/>
    <w:rsid w:val="004B502B"/>
    <w:rsid w:val="004B72AC"/>
    <w:rsid w:val="004B73FF"/>
    <w:rsid w:val="004C0713"/>
    <w:rsid w:val="004C140A"/>
    <w:rsid w:val="004C55DF"/>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727D0"/>
    <w:rsid w:val="005730D4"/>
    <w:rsid w:val="00574AF1"/>
    <w:rsid w:val="00582739"/>
    <w:rsid w:val="005A0CE5"/>
    <w:rsid w:val="005A18D2"/>
    <w:rsid w:val="005B08CA"/>
    <w:rsid w:val="005B1987"/>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2007"/>
    <w:rsid w:val="00615BED"/>
    <w:rsid w:val="00616AD5"/>
    <w:rsid w:val="00617B6A"/>
    <w:rsid w:val="00625BF0"/>
    <w:rsid w:val="00626A4D"/>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6C0"/>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33DC"/>
    <w:rsid w:val="00707542"/>
    <w:rsid w:val="0071112F"/>
    <w:rsid w:val="007120F4"/>
    <w:rsid w:val="00715211"/>
    <w:rsid w:val="00732012"/>
    <w:rsid w:val="00734192"/>
    <w:rsid w:val="00740A45"/>
    <w:rsid w:val="00740DEE"/>
    <w:rsid w:val="00745C7E"/>
    <w:rsid w:val="0074672C"/>
    <w:rsid w:val="00746BA3"/>
    <w:rsid w:val="007512D9"/>
    <w:rsid w:val="007528C0"/>
    <w:rsid w:val="00753391"/>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44E"/>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B4526"/>
    <w:rsid w:val="008C227F"/>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4B4E"/>
    <w:rsid w:val="00917A3F"/>
    <w:rsid w:val="009214AA"/>
    <w:rsid w:val="0092415F"/>
    <w:rsid w:val="00925BF4"/>
    <w:rsid w:val="00926BFD"/>
    <w:rsid w:val="00934F2A"/>
    <w:rsid w:val="00942611"/>
    <w:rsid w:val="009459E9"/>
    <w:rsid w:val="009461A4"/>
    <w:rsid w:val="00946717"/>
    <w:rsid w:val="0095033B"/>
    <w:rsid w:val="009509C0"/>
    <w:rsid w:val="0095228B"/>
    <w:rsid w:val="0095332D"/>
    <w:rsid w:val="00966FAA"/>
    <w:rsid w:val="00972FBF"/>
    <w:rsid w:val="00976271"/>
    <w:rsid w:val="00976E36"/>
    <w:rsid w:val="009848CD"/>
    <w:rsid w:val="009938FF"/>
    <w:rsid w:val="009966A0"/>
    <w:rsid w:val="009A0DF0"/>
    <w:rsid w:val="009A18A1"/>
    <w:rsid w:val="009A1A5A"/>
    <w:rsid w:val="009A2C36"/>
    <w:rsid w:val="009A34B8"/>
    <w:rsid w:val="009B4EA6"/>
    <w:rsid w:val="009C3167"/>
    <w:rsid w:val="009E367A"/>
    <w:rsid w:val="009E49F6"/>
    <w:rsid w:val="009F0BD4"/>
    <w:rsid w:val="009F114E"/>
    <w:rsid w:val="00A02340"/>
    <w:rsid w:val="00A024BE"/>
    <w:rsid w:val="00A157E6"/>
    <w:rsid w:val="00A171F5"/>
    <w:rsid w:val="00A229DA"/>
    <w:rsid w:val="00A320C6"/>
    <w:rsid w:val="00A35006"/>
    <w:rsid w:val="00A41352"/>
    <w:rsid w:val="00A42501"/>
    <w:rsid w:val="00A503D2"/>
    <w:rsid w:val="00A50663"/>
    <w:rsid w:val="00A526CB"/>
    <w:rsid w:val="00A53A99"/>
    <w:rsid w:val="00A60350"/>
    <w:rsid w:val="00A63EF0"/>
    <w:rsid w:val="00A65156"/>
    <w:rsid w:val="00A65BD8"/>
    <w:rsid w:val="00A66AD0"/>
    <w:rsid w:val="00A72C74"/>
    <w:rsid w:val="00A7409E"/>
    <w:rsid w:val="00A74F80"/>
    <w:rsid w:val="00A802F6"/>
    <w:rsid w:val="00A811FC"/>
    <w:rsid w:val="00A81AD4"/>
    <w:rsid w:val="00A86786"/>
    <w:rsid w:val="00A87392"/>
    <w:rsid w:val="00A87D4E"/>
    <w:rsid w:val="00A936BA"/>
    <w:rsid w:val="00A95ED2"/>
    <w:rsid w:val="00A96398"/>
    <w:rsid w:val="00AA010B"/>
    <w:rsid w:val="00AA2969"/>
    <w:rsid w:val="00AA3C6A"/>
    <w:rsid w:val="00AA7EB6"/>
    <w:rsid w:val="00AC1EA6"/>
    <w:rsid w:val="00AC2A52"/>
    <w:rsid w:val="00AD37D9"/>
    <w:rsid w:val="00AD4076"/>
    <w:rsid w:val="00AD4E79"/>
    <w:rsid w:val="00AD51FA"/>
    <w:rsid w:val="00AD7E55"/>
    <w:rsid w:val="00AE1180"/>
    <w:rsid w:val="00AE22DC"/>
    <w:rsid w:val="00AF2DF3"/>
    <w:rsid w:val="00AF3324"/>
    <w:rsid w:val="00B0247E"/>
    <w:rsid w:val="00B048D5"/>
    <w:rsid w:val="00B04A33"/>
    <w:rsid w:val="00B05B0F"/>
    <w:rsid w:val="00B14478"/>
    <w:rsid w:val="00B1452C"/>
    <w:rsid w:val="00B170A0"/>
    <w:rsid w:val="00B23751"/>
    <w:rsid w:val="00B238C1"/>
    <w:rsid w:val="00B24304"/>
    <w:rsid w:val="00B265F4"/>
    <w:rsid w:val="00B26E27"/>
    <w:rsid w:val="00B3058C"/>
    <w:rsid w:val="00B305AC"/>
    <w:rsid w:val="00B3156D"/>
    <w:rsid w:val="00B37D7E"/>
    <w:rsid w:val="00B508B4"/>
    <w:rsid w:val="00B52706"/>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4F10"/>
    <w:rsid w:val="00BB5714"/>
    <w:rsid w:val="00BB5E2E"/>
    <w:rsid w:val="00BB6C67"/>
    <w:rsid w:val="00BC0DAC"/>
    <w:rsid w:val="00BC1D50"/>
    <w:rsid w:val="00BC342F"/>
    <w:rsid w:val="00BD4ADD"/>
    <w:rsid w:val="00BD6A8D"/>
    <w:rsid w:val="00BD741A"/>
    <w:rsid w:val="00BE3087"/>
    <w:rsid w:val="00BE3A2A"/>
    <w:rsid w:val="00BE5EC2"/>
    <w:rsid w:val="00BE7F57"/>
    <w:rsid w:val="00BF060D"/>
    <w:rsid w:val="00BF1E5C"/>
    <w:rsid w:val="00BF3334"/>
    <w:rsid w:val="00C01614"/>
    <w:rsid w:val="00C169C7"/>
    <w:rsid w:val="00C2081D"/>
    <w:rsid w:val="00C22CAB"/>
    <w:rsid w:val="00C22CC3"/>
    <w:rsid w:val="00C301D9"/>
    <w:rsid w:val="00C307C8"/>
    <w:rsid w:val="00C34A82"/>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3D9B"/>
    <w:rsid w:val="00C75B75"/>
    <w:rsid w:val="00C86CFE"/>
    <w:rsid w:val="00C90272"/>
    <w:rsid w:val="00C9057E"/>
    <w:rsid w:val="00C91DA0"/>
    <w:rsid w:val="00C9213E"/>
    <w:rsid w:val="00CA6C7B"/>
    <w:rsid w:val="00CA6DCC"/>
    <w:rsid w:val="00CB052F"/>
    <w:rsid w:val="00CB359C"/>
    <w:rsid w:val="00CB5BC4"/>
    <w:rsid w:val="00CB5F69"/>
    <w:rsid w:val="00CC066E"/>
    <w:rsid w:val="00CC2C75"/>
    <w:rsid w:val="00CD30B0"/>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45B4"/>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13CB"/>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09E"/>
    <w:rsid w:val="00E54855"/>
    <w:rsid w:val="00E64891"/>
    <w:rsid w:val="00E7369B"/>
    <w:rsid w:val="00E75B50"/>
    <w:rsid w:val="00E769EC"/>
    <w:rsid w:val="00E81C58"/>
    <w:rsid w:val="00E8621C"/>
    <w:rsid w:val="00E873DE"/>
    <w:rsid w:val="00E97347"/>
    <w:rsid w:val="00EB031C"/>
    <w:rsid w:val="00EB111B"/>
    <w:rsid w:val="00EB11F6"/>
    <w:rsid w:val="00EB3F9D"/>
    <w:rsid w:val="00EB5857"/>
    <w:rsid w:val="00EB61F9"/>
    <w:rsid w:val="00EC092A"/>
    <w:rsid w:val="00EC12C6"/>
    <w:rsid w:val="00EC3C88"/>
    <w:rsid w:val="00EC4EC9"/>
    <w:rsid w:val="00EC7CAB"/>
    <w:rsid w:val="00ED24E0"/>
    <w:rsid w:val="00ED620F"/>
    <w:rsid w:val="00ED632F"/>
    <w:rsid w:val="00EE2183"/>
    <w:rsid w:val="00F0141E"/>
    <w:rsid w:val="00F03D6F"/>
    <w:rsid w:val="00F061A3"/>
    <w:rsid w:val="00F10BCC"/>
    <w:rsid w:val="00F24A8F"/>
    <w:rsid w:val="00F26C7E"/>
    <w:rsid w:val="00F34AA8"/>
    <w:rsid w:val="00F35331"/>
    <w:rsid w:val="00F4114F"/>
    <w:rsid w:val="00F43267"/>
    <w:rsid w:val="00F43A9B"/>
    <w:rsid w:val="00F44514"/>
    <w:rsid w:val="00F45E72"/>
    <w:rsid w:val="00F55C88"/>
    <w:rsid w:val="00F64867"/>
    <w:rsid w:val="00F705FD"/>
    <w:rsid w:val="00F70EC5"/>
    <w:rsid w:val="00F71E8D"/>
    <w:rsid w:val="00F76B55"/>
    <w:rsid w:val="00F81940"/>
    <w:rsid w:val="00F81EE3"/>
    <w:rsid w:val="00F8375F"/>
    <w:rsid w:val="00F85DFF"/>
    <w:rsid w:val="00F9330F"/>
    <w:rsid w:val="00F9757E"/>
    <w:rsid w:val="00FA6488"/>
    <w:rsid w:val="00FB2BEB"/>
    <w:rsid w:val="00FB659D"/>
    <w:rsid w:val="00FB70B1"/>
    <w:rsid w:val="00FC21A1"/>
    <w:rsid w:val="00FD3DD3"/>
    <w:rsid w:val="00FD74D8"/>
    <w:rsid w:val="00FF14F5"/>
    <w:rsid w:val="00FF246D"/>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13E44C"/>
  <w15:docId w15:val="{5FA1D52F-EFBD-427B-B405-031EE5CF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mailto:uponor@cc-stuttgart.de"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youtube.com/c/Uponor" TargetMode="External"/><Relationship Id="rId34"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file:///\\ccraid02\UPONOR\07_Projekte\2021\04_BLD-E_ISH_2021\Vorbericht\Vorversionen\www.uponor.de" TargetMode="External"/><Relationship Id="rId25" Type="http://schemas.openxmlformats.org/officeDocument/2006/relationships/hyperlink" Target="https://www.facebook.com/UponorDeutschland/"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michaela.freytag@uponor.com" TargetMode="External"/><Relationship Id="rId20" Type="http://schemas.openxmlformats.org/officeDocument/2006/relationships/hyperlink" Target="file:///\\ccraid02\UPONOR\07_Projekte\2021\04_BLD-E_ISH_2021\Vorbericht\Vorversionen\www.uponor.d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ponor.com/ish2021" TargetMode="External"/><Relationship Id="rId24" Type="http://schemas.openxmlformats.org/officeDocument/2006/relationships/image" Target="media/image6.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www.linkedin.com/company/uponor/" TargetMode="External"/><Relationship Id="rId28" Type="http://schemas.openxmlformats.org/officeDocument/2006/relationships/footer" Target="footer1.xml"/><Relationship Id="rId10" Type="http://schemas.openxmlformats.org/officeDocument/2006/relationships/hyperlink" Target="http://www.uponor.com/ish2021" TargetMode="External"/><Relationship Id="rId19" Type="http://schemas.openxmlformats.org/officeDocument/2006/relationships/hyperlink" Target="file:///\\ccraid02\UPONOR\07_Projekte\2021\04_BLD-E_ISH_2021\Vorbericht\Vorversionen\www.cc-stuttgart.d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E47E63-951F-4691-A437-6A060BFF3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1000</Words>
  <Characters>6302</Characters>
  <Application>Microsoft Office Word</Application>
  <DocSecurity>0</DocSecurity>
  <Lines>52</Lines>
  <Paragraphs>14</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7288</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9</cp:revision>
  <cp:lastPrinted>2020-04-29T13:06:00Z</cp:lastPrinted>
  <dcterms:created xsi:type="dcterms:W3CDTF">2021-02-16T11:08:00Z</dcterms:created>
  <dcterms:modified xsi:type="dcterms:W3CDTF">2021-02-18T11:21:00Z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